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7D29" w14:textId="77777777" w:rsidR="00F9145B" w:rsidRPr="003F6348" w:rsidRDefault="00F473D2" w:rsidP="00DF15BB">
      <w:pPr>
        <w:wordWrap/>
        <w:adjustRightInd w:val="0"/>
        <w:snapToGrid w:val="0"/>
        <w:jc w:val="center"/>
        <w:rPr>
          <w:rFonts w:ascii="Arial" w:hAnsi="Arial" w:cs="Arial"/>
          <w:b/>
          <w:caps/>
          <w:sz w:val="21"/>
          <w:szCs w:val="21"/>
        </w:rPr>
      </w:pPr>
      <w:r w:rsidRPr="003F6348">
        <w:rPr>
          <w:rFonts w:ascii="Arial" w:hAnsi="Arial" w:cs="Arial"/>
          <w:b/>
          <w:caps/>
          <w:sz w:val="21"/>
          <w:szCs w:val="21"/>
        </w:rPr>
        <w:t>Eun</w:t>
      </w:r>
      <w:r w:rsidR="00CB55DC" w:rsidRPr="003F6348">
        <w:rPr>
          <w:rFonts w:ascii="Arial" w:hAnsi="Arial" w:cs="Arial"/>
          <w:b/>
          <w:caps/>
          <w:sz w:val="21"/>
          <w:szCs w:val="21"/>
        </w:rPr>
        <w:t>Mi</w:t>
      </w:r>
      <w:r w:rsidR="00CB55DC" w:rsidRPr="003F6348">
        <w:rPr>
          <w:rFonts w:ascii="Arial" w:hAnsi="Arial" w:cs="Arial"/>
          <w:b/>
          <w:caps/>
          <w:spacing w:val="-20"/>
          <w:sz w:val="21"/>
          <w:szCs w:val="21"/>
        </w:rPr>
        <w:t xml:space="preserve"> </w:t>
      </w:r>
      <w:r w:rsidR="00F9145B" w:rsidRPr="003F6348">
        <w:rPr>
          <w:rFonts w:ascii="Arial" w:hAnsi="Arial" w:cs="Arial"/>
          <w:b/>
          <w:caps/>
          <w:sz w:val="21"/>
          <w:szCs w:val="21"/>
        </w:rPr>
        <w:t>Mun</w:t>
      </w:r>
    </w:p>
    <w:p w14:paraId="6A7C7AD7" w14:textId="77777777" w:rsidR="00F473D2" w:rsidRPr="003F6348" w:rsidRDefault="00F473D2" w:rsidP="00143D49">
      <w:pPr>
        <w:wordWrap/>
        <w:adjustRightInd w:val="0"/>
        <w:snapToGrid w:val="0"/>
        <w:jc w:val="center"/>
        <w:rPr>
          <w:rFonts w:ascii="Arial" w:hAnsi="Arial" w:cs="Arial"/>
          <w:sz w:val="21"/>
          <w:szCs w:val="21"/>
        </w:rPr>
      </w:pPr>
    </w:p>
    <w:p w14:paraId="448167FE" w14:textId="56648C42" w:rsidR="00143D49" w:rsidRPr="003F6348" w:rsidRDefault="00494772" w:rsidP="00143D49">
      <w:pPr>
        <w:wordWrap/>
        <w:adjustRightInd w:val="0"/>
        <w:snapToGrid w:val="0"/>
        <w:jc w:val="center"/>
        <w:rPr>
          <w:rFonts w:ascii="Arial" w:hAnsi="Arial" w:cs="Arial"/>
          <w:sz w:val="21"/>
          <w:szCs w:val="21"/>
        </w:rPr>
        <w:sectPr w:rsidR="00143D49" w:rsidRPr="003F6348" w:rsidSect="002D4289">
          <w:footerReference w:type="default" r:id="rId7"/>
          <w:pgSz w:w="11906" w:h="16838"/>
          <w:pgMar w:top="1872" w:right="1440" w:bottom="1872" w:left="1440" w:header="850" w:footer="994" w:gutter="0"/>
          <w:cols w:space="425"/>
          <w:docGrid w:type="lines" w:linePitch="360"/>
        </w:sectPr>
      </w:pPr>
      <w:r>
        <w:rPr>
          <w:rFonts w:ascii="Arial" w:hAnsi="Arial" w:cs="Arial"/>
          <w:sz w:val="21"/>
          <w:szCs w:val="21"/>
        </w:rPr>
        <w:t>August, 2022</w:t>
      </w:r>
    </w:p>
    <w:p w14:paraId="337F459A" w14:textId="77777777" w:rsidR="00501F74" w:rsidRPr="003F6348" w:rsidRDefault="00501F74" w:rsidP="00DF15BB">
      <w:pPr>
        <w:wordWrap/>
        <w:adjustRightInd w:val="0"/>
        <w:snapToGrid w:val="0"/>
        <w:jc w:val="left"/>
        <w:rPr>
          <w:rFonts w:ascii="Arial" w:hAnsi="Arial" w:cs="Arial"/>
          <w:sz w:val="21"/>
          <w:szCs w:val="21"/>
        </w:rPr>
      </w:pPr>
    </w:p>
    <w:p w14:paraId="349E05FA" w14:textId="77777777" w:rsidR="00143D49" w:rsidRPr="003F6348" w:rsidRDefault="00143D49" w:rsidP="00461C63">
      <w:pPr>
        <w:wordWrap/>
        <w:adjustRightInd w:val="0"/>
        <w:snapToGrid w:val="0"/>
        <w:jc w:val="left"/>
        <w:rPr>
          <w:rFonts w:ascii="Arial" w:hAnsi="Arial" w:cs="Arial"/>
          <w:sz w:val="21"/>
          <w:szCs w:val="21"/>
        </w:rPr>
      </w:pPr>
    </w:p>
    <w:p w14:paraId="21A9E079" w14:textId="74691314" w:rsidR="00E54A3D" w:rsidRPr="003F6348" w:rsidRDefault="00E54A3D" w:rsidP="00461C63">
      <w:pPr>
        <w:wordWrap/>
        <w:adjustRightInd w:val="0"/>
        <w:snapToGrid w:val="0"/>
        <w:jc w:val="left"/>
        <w:rPr>
          <w:rFonts w:ascii="Arial" w:hAnsi="Arial" w:cs="Arial"/>
          <w:sz w:val="21"/>
          <w:szCs w:val="21"/>
        </w:rPr>
      </w:pPr>
      <w:r>
        <w:rPr>
          <w:rFonts w:ascii="Arial" w:hAnsi="Arial" w:cs="Arial"/>
          <w:sz w:val="21"/>
          <w:szCs w:val="21"/>
        </w:rPr>
        <w:t>504 E Armory Ave. #213</w:t>
      </w:r>
    </w:p>
    <w:p w14:paraId="749950FD" w14:textId="77777777" w:rsidR="003A1B7C" w:rsidRPr="003F6348" w:rsidRDefault="00B04F87" w:rsidP="00461C63">
      <w:pPr>
        <w:wordWrap/>
        <w:adjustRightInd w:val="0"/>
        <w:snapToGrid w:val="0"/>
        <w:jc w:val="left"/>
        <w:rPr>
          <w:rFonts w:ascii="Arial" w:hAnsi="Arial" w:cs="Arial"/>
          <w:sz w:val="21"/>
          <w:szCs w:val="21"/>
        </w:rPr>
      </w:pPr>
      <w:r>
        <w:rPr>
          <w:rFonts w:ascii="Arial" w:hAnsi="Arial" w:cs="Arial"/>
          <w:sz w:val="21"/>
          <w:szCs w:val="21"/>
        </w:rPr>
        <w:t>University of Illinois at Urbana-Champaign</w:t>
      </w:r>
    </w:p>
    <w:p w14:paraId="38C4F338" w14:textId="25FC4D7E" w:rsidR="00461C63" w:rsidRPr="003F6348" w:rsidRDefault="00E54A3D" w:rsidP="00461C63">
      <w:pPr>
        <w:wordWrap/>
        <w:adjustRightInd w:val="0"/>
        <w:snapToGrid w:val="0"/>
        <w:jc w:val="left"/>
        <w:rPr>
          <w:rFonts w:ascii="Arial" w:hAnsi="Arial" w:cs="Arial"/>
          <w:sz w:val="21"/>
          <w:szCs w:val="21"/>
        </w:rPr>
      </w:pPr>
      <w:r>
        <w:rPr>
          <w:rFonts w:ascii="Arial" w:hAnsi="Arial" w:cs="Arial"/>
          <w:sz w:val="21"/>
          <w:szCs w:val="21"/>
          <w:lang w:val="it-IT"/>
        </w:rPr>
        <w:t>Champaign</w:t>
      </w:r>
      <w:r w:rsidR="003A1B7C" w:rsidRPr="003F6348">
        <w:rPr>
          <w:rFonts w:ascii="Arial" w:hAnsi="Arial" w:cs="Arial"/>
          <w:sz w:val="21"/>
          <w:szCs w:val="21"/>
          <w:lang w:val="it-IT"/>
        </w:rPr>
        <w:t xml:space="preserve">, </w:t>
      </w:r>
      <w:r>
        <w:rPr>
          <w:rFonts w:ascii="Arial" w:hAnsi="Arial" w:cs="Arial"/>
          <w:sz w:val="21"/>
          <w:szCs w:val="21"/>
          <w:lang w:val="it-IT"/>
        </w:rPr>
        <w:t>IL 61820</w:t>
      </w:r>
    </w:p>
    <w:p w14:paraId="76B3882D" w14:textId="77777777" w:rsidR="00461C63" w:rsidRPr="003F6348" w:rsidRDefault="00461C63" w:rsidP="00DF15BB">
      <w:pPr>
        <w:wordWrap/>
        <w:adjustRightInd w:val="0"/>
        <w:snapToGrid w:val="0"/>
        <w:jc w:val="left"/>
        <w:rPr>
          <w:rFonts w:ascii="Arial" w:hAnsi="Arial" w:cs="Arial"/>
          <w:sz w:val="21"/>
          <w:szCs w:val="21"/>
        </w:rPr>
      </w:pPr>
    </w:p>
    <w:p w14:paraId="607C2892" w14:textId="77777777" w:rsidR="00143D49" w:rsidRPr="003F6348" w:rsidRDefault="00143D49" w:rsidP="00461C63">
      <w:pPr>
        <w:wordWrap/>
        <w:adjustRightInd w:val="0"/>
        <w:snapToGrid w:val="0"/>
        <w:jc w:val="right"/>
        <w:rPr>
          <w:rFonts w:ascii="Arial" w:hAnsi="Arial" w:cs="Arial"/>
          <w:sz w:val="21"/>
          <w:szCs w:val="21"/>
        </w:rPr>
      </w:pPr>
    </w:p>
    <w:p w14:paraId="162D5D8E" w14:textId="77777777" w:rsidR="00E66CCE" w:rsidRPr="003F6348" w:rsidRDefault="00E33363" w:rsidP="00461C63">
      <w:pPr>
        <w:wordWrap/>
        <w:adjustRightInd w:val="0"/>
        <w:snapToGrid w:val="0"/>
        <w:jc w:val="right"/>
        <w:rPr>
          <w:rFonts w:ascii="Arial" w:hAnsi="Arial" w:cs="Arial"/>
          <w:sz w:val="21"/>
          <w:szCs w:val="21"/>
        </w:rPr>
      </w:pPr>
      <w:r w:rsidRPr="003F6348">
        <w:rPr>
          <w:rFonts w:ascii="Arial" w:hAnsi="Arial" w:cs="Arial"/>
          <w:sz w:val="21"/>
          <w:szCs w:val="21"/>
        </w:rPr>
        <w:t>Phone:</w:t>
      </w:r>
      <w:r w:rsidR="00A83AD4">
        <w:rPr>
          <w:rFonts w:ascii="Arial" w:hAnsi="Arial" w:cs="Arial"/>
          <w:sz w:val="21"/>
          <w:szCs w:val="21"/>
        </w:rPr>
        <w:t xml:space="preserve"> 217-300-2941</w:t>
      </w:r>
      <w:r w:rsidRPr="003F6348">
        <w:rPr>
          <w:rFonts w:ascii="Arial" w:hAnsi="Arial" w:cs="Arial"/>
          <w:sz w:val="21"/>
          <w:szCs w:val="21"/>
        </w:rPr>
        <w:t xml:space="preserve"> </w:t>
      </w:r>
    </w:p>
    <w:p w14:paraId="656AD55E" w14:textId="77777777" w:rsidR="00F473D2" w:rsidRPr="003F6348" w:rsidRDefault="00F473D2" w:rsidP="00461C63">
      <w:pPr>
        <w:wordWrap/>
        <w:adjustRightInd w:val="0"/>
        <w:snapToGrid w:val="0"/>
        <w:jc w:val="right"/>
        <w:rPr>
          <w:rFonts w:ascii="Arial" w:hAnsi="Arial" w:cs="Arial"/>
          <w:sz w:val="21"/>
          <w:szCs w:val="21"/>
        </w:rPr>
      </w:pPr>
      <w:r w:rsidRPr="003F6348">
        <w:rPr>
          <w:rFonts w:ascii="Arial" w:hAnsi="Arial" w:cs="Arial"/>
          <w:sz w:val="21"/>
          <w:szCs w:val="21"/>
        </w:rPr>
        <w:t xml:space="preserve">Email: </w:t>
      </w:r>
      <w:hyperlink r:id="rId8" w:history="1">
        <w:r w:rsidR="00B04F87">
          <w:rPr>
            <w:rStyle w:val="Hyperlink"/>
            <w:rFonts w:ascii="Arial" w:hAnsi="Arial" w:cs="Arial"/>
            <w:sz w:val="21"/>
            <w:szCs w:val="21"/>
          </w:rPr>
          <w:t>eunmimun@illinois.edu</w:t>
        </w:r>
      </w:hyperlink>
    </w:p>
    <w:p w14:paraId="4E886D9C" w14:textId="77777777" w:rsidR="00F473D2" w:rsidRPr="003F6348" w:rsidRDefault="00F473D2" w:rsidP="00461C63">
      <w:pPr>
        <w:wordWrap/>
        <w:adjustRightInd w:val="0"/>
        <w:snapToGrid w:val="0"/>
        <w:jc w:val="left"/>
        <w:rPr>
          <w:rFonts w:ascii="Arial" w:hAnsi="Arial" w:cs="Arial"/>
          <w:sz w:val="21"/>
          <w:szCs w:val="21"/>
        </w:rPr>
      </w:pPr>
    </w:p>
    <w:p w14:paraId="62E1DA2D" w14:textId="77777777" w:rsidR="00A037CB" w:rsidRPr="003F6348" w:rsidRDefault="00A037CB" w:rsidP="00461C63">
      <w:pPr>
        <w:wordWrap/>
        <w:adjustRightInd w:val="0"/>
        <w:snapToGrid w:val="0"/>
        <w:jc w:val="left"/>
        <w:rPr>
          <w:rFonts w:ascii="Arial" w:hAnsi="Arial" w:cs="Arial"/>
          <w:sz w:val="21"/>
          <w:szCs w:val="21"/>
        </w:rPr>
        <w:sectPr w:rsidR="00A037CB" w:rsidRPr="003F6348" w:rsidSect="00501F74">
          <w:type w:val="continuous"/>
          <w:pgSz w:w="11906" w:h="16838"/>
          <w:pgMar w:top="1872" w:right="1440" w:bottom="1872" w:left="1440" w:header="850" w:footer="994" w:gutter="0"/>
          <w:cols w:num="2" w:space="386"/>
          <w:docGrid w:type="lines" w:linePitch="360"/>
        </w:sectPr>
      </w:pPr>
    </w:p>
    <w:p w14:paraId="0D7BEEC1" w14:textId="77777777" w:rsidR="00F9145B" w:rsidRDefault="00F9145B" w:rsidP="00DF15BB">
      <w:pPr>
        <w:wordWrap/>
        <w:adjustRightInd w:val="0"/>
        <w:snapToGrid w:val="0"/>
        <w:ind w:left="360"/>
        <w:jc w:val="left"/>
        <w:rPr>
          <w:rFonts w:ascii="Arial" w:hAnsi="Arial" w:cs="Arial"/>
          <w:sz w:val="21"/>
          <w:szCs w:val="21"/>
        </w:rPr>
      </w:pPr>
    </w:p>
    <w:p w14:paraId="677B327A" w14:textId="77777777" w:rsidR="005460F9" w:rsidRPr="003F6348" w:rsidRDefault="005460F9" w:rsidP="00DF15BB">
      <w:pPr>
        <w:wordWrap/>
        <w:adjustRightInd w:val="0"/>
        <w:snapToGrid w:val="0"/>
        <w:ind w:left="360"/>
        <w:jc w:val="left"/>
        <w:rPr>
          <w:rFonts w:ascii="Arial" w:hAnsi="Arial" w:cs="Arial"/>
          <w:sz w:val="21"/>
          <w:szCs w:val="21"/>
        </w:rPr>
      </w:pPr>
    </w:p>
    <w:p w14:paraId="58749425" w14:textId="77777777" w:rsidR="00B52A98" w:rsidRDefault="00A124C7" w:rsidP="00B52A98">
      <w:pPr>
        <w:wordWrap/>
        <w:adjustRightInd w:val="0"/>
        <w:snapToGrid w:val="0"/>
        <w:jc w:val="left"/>
        <w:rPr>
          <w:rFonts w:ascii="Arial" w:hAnsi="Arial" w:cs="Arial"/>
          <w:b/>
          <w:caps/>
          <w:sz w:val="21"/>
          <w:szCs w:val="21"/>
        </w:rPr>
      </w:pPr>
      <w:r w:rsidRPr="003F6348">
        <w:rPr>
          <w:rFonts w:ascii="Arial" w:hAnsi="Arial" w:cs="Arial"/>
          <w:b/>
          <w:caps/>
          <w:sz w:val="21"/>
          <w:szCs w:val="21"/>
        </w:rPr>
        <w:t>Appointments</w:t>
      </w:r>
    </w:p>
    <w:p w14:paraId="2014385A" w14:textId="77777777" w:rsidR="00B52A98" w:rsidRDefault="00B52A98" w:rsidP="00B52A98">
      <w:pPr>
        <w:wordWrap/>
        <w:adjustRightInd w:val="0"/>
        <w:snapToGrid w:val="0"/>
        <w:jc w:val="left"/>
        <w:rPr>
          <w:rFonts w:ascii="Arial" w:hAnsi="Arial" w:cs="Arial"/>
          <w:b/>
          <w:caps/>
          <w:sz w:val="21"/>
          <w:szCs w:val="21"/>
        </w:rPr>
      </w:pPr>
    </w:p>
    <w:p w14:paraId="3D698FE1" w14:textId="557138AB" w:rsidR="00B52A98" w:rsidRDefault="00B52A98" w:rsidP="00B52A98">
      <w:pPr>
        <w:wordWrap/>
        <w:adjustRightInd w:val="0"/>
        <w:snapToGrid w:val="0"/>
        <w:ind w:left="1080" w:hanging="1080"/>
        <w:jc w:val="left"/>
        <w:rPr>
          <w:rStyle w:val="normaltextrun"/>
          <w:rFonts w:ascii="Arial" w:hAnsi="Arial" w:cs="Arial"/>
          <w:sz w:val="21"/>
          <w:szCs w:val="21"/>
        </w:rPr>
      </w:pPr>
      <w:r>
        <w:rPr>
          <w:rStyle w:val="normaltextrun"/>
          <w:rFonts w:ascii="Arial" w:hAnsi="Arial" w:cs="Arial"/>
          <w:sz w:val="21"/>
          <w:szCs w:val="21"/>
        </w:rPr>
        <w:t xml:space="preserve">2022- </w:t>
      </w:r>
      <w:r>
        <w:rPr>
          <w:rStyle w:val="normaltextrun"/>
          <w:rFonts w:ascii="Arial" w:hAnsi="Arial" w:cs="Arial"/>
          <w:sz w:val="21"/>
          <w:szCs w:val="21"/>
        </w:rPr>
        <w:tab/>
        <w:t>Associate Professor, School of Labor and Employment Relations, University of Illinois at Urbana-Champaign</w:t>
      </w:r>
    </w:p>
    <w:p w14:paraId="7AA1CBAD" w14:textId="6EEC7031" w:rsidR="00B52A98" w:rsidRDefault="00B52A98" w:rsidP="00B52A98">
      <w:pPr>
        <w:wordWrap/>
        <w:adjustRightInd w:val="0"/>
        <w:snapToGrid w:val="0"/>
        <w:ind w:left="1080" w:hanging="1080"/>
        <w:jc w:val="left"/>
        <w:rPr>
          <w:rStyle w:val="normaltextrun"/>
          <w:rFonts w:ascii="Arial" w:hAnsi="Arial" w:cs="Arial"/>
          <w:sz w:val="21"/>
          <w:szCs w:val="21"/>
        </w:rPr>
      </w:pPr>
    </w:p>
    <w:p w14:paraId="78EC809E" w14:textId="3F5BBCDF" w:rsidR="00B52A98" w:rsidRDefault="00B52A98" w:rsidP="00B52A98">
      <w:pPr>
        <w:wordWrap/>
        <w:adjustRightInd w:val="0"/>
        <w:snapToGrid w:val="0"/>
        <w:ind w:left="1080" w:hanging="1080"/>
        <w:jc w:val="left"/>
        <w:rPr>
          <w:rStyle w:val="eop"/>
          <w:rFonts w:ascii="Arial" w:hAnsi="Arial" w:cs="Arial"/>
          <w:sz w:val="21"/>
          <w:szCs w:val="21"/>
        </w:rPr>
      </w:pPr>
      <w:r>
        <w:rPr>
          <w:rStyle w:val="normaltextrun"/>
          <w:rFonts w:ascii="Arial" w:hAnsi="Arial" w:cs="Arial"/>
          <w:sz w:val="21"/>
          <w:szCs w:val="21"/>
        </w:rPr>
        <w:t>2018-</w:t>
      </w:r>
      <w:r>
        <w:rPr>
          <w:rStyle w:val="tabchar"/>
          <w:rFonts w:ascii="Calibri" w:hAnsi="Calibri" w:cs="Calibri"/>
          <w:sz w:val="21"/>
          <w:szCs w:val="21"/>
        </w:rPr>
        <w:tab/>
      </w:r>
      <w:r>
        <w:rPr>
          <w:rStyle w:val="normaltextrun"/>
          <w:rFonts w:ascii="Arial" w:hAnsi="Arial" w:cs="Arial"/>
          <w:sz w:val="21"/>
          <w:szCs w:val="21"/>
        </w:rPr>
        <w:t>Assistant Professor, School of Labor and Employment Relations, University of Illinois at Urbana-Champaign</w:t>
      </w:r>
      <w:r>
        <w:rPr>
          <w:rStyle w:val="eop"/>
          <w:rFonts w:ascii="Arial" w:hAnsi="Arial" w:cs="Arial"/>
          <w:sz w:val="21"/>
          <w:szCs w:val="21"/>
        </w:rPr>
        <w:t> </w:t>
      </w:r>
    </w:p>
    <w:p w14:paraId="767A717F" w14:textId="77777777" w:rsidR="00B52A98" w:rsidRDefault="00B52A98" w:rsidP="00B52A98">
      <w:pPr>
        <w:wordWrap/>
        <w:adjustRightInd w:val="0"/>
        <w:snapToGrid w:val="0"/>
        <w:ind w:left="1080" w:hanging="1080"/>
        <w:jc w:val="left"/>
        <w:rPr>
          <w:rStyle w:val="eop"/>
          <w:rFonts w:ascii="Arial" w:hAnsi="Arial" w:cs="Arial"/>
          <w:sz w:val="21"/>
          <w:szCs w:val="21"/>
        </w:rPr>
      </w:pPr>
    </w:p>
    <w:p w14:paraId="420E2EB0" w14:textId="77777777" w:rsidR="00B52A98" w:rsidRDefault="00B52A98" w:rsidP="00B52A98">
      <w:pPr>
        <w:wordWrap/>
        <w:adjustRightInd w:val="0"/>
        <w:snapToGrid w:val="0"/>
        <w:ind w:left="1080" w:hanging="1080"/>
        <w:jc w:val="left"/>
        <w:rPr>
          <w:rStyle w:val="eop"/>
          <w:rFonts w:ascii="Arial" w:hAnsi="Arial" w:cs="Arial"/>
          <w:sz w:val="21"/>
          <w:szCs w:val="21"/>
        </w:rPr>
      </w:pPr>
      <w:r>
        <w:rPr>
          <w:rStyle w:val="normaltextrun"/>
          <w:rFonts w:ascii="Arial" w:hAnsi="Arial" w:cs="Arial"/>
          <w:sz w:val="21"/>
          <w:szCs w:val="21"/>
        </w:rPr>
        <w:t>2016-18</w:t>
      </w:r>
      <w:r>
        <w:rPr>
          <w:rStyle w:val="tabchar"/>
          <w:rFonts w:ascii="Calibri" w:hAnsi="Calibri" w:cs="Calibri"/>
          <w:sz w:val="21"/>
          <w:szCs w:val="21"/>
        </w:rPr>
        <w:tab/>
      </w:r>
      <w:r>
        <w:rPr>
          <w:rStyle w:val="normaltextrun"/>
          <w:rFonts w:ascii="Arial" w:hAnsi="Arial" w:cs="Arial"/>
          <w:sz w:val="21"/>
          <w:szCs w:val="21"/>
        </w:rPr>
        <w:t>Assistant Professor, Department of Sociology and School of Labor and Employment Relations, University of Illinois at Urbana-Champaign </w:t>
      </w:r>
      <w:r>
        <w:rPr>
          <w:rStyle w:val="eop"/>
          <w:rFonts w:ascii="Arial" w:hAnsi="Arial" w:cs="Arial"/>
          <w:sz w:val="21"/>
          <w:szCs w:val="21"/>
        </w:rPr>
        <w:t> </w:t>
      </w:r>
    </w:p>
    <w:p w14:paraId="71463EFB" w14:textId="77777777" w:rsidR="00B52A98" w:rsidRDefault="00B52A98" w:rsidP="00B52A98">
      <w:pPr>
        <w:wordWrap/>
        <w:adjustRightInd w:val="0"/>
        <w:snapToGrid w:val="0"/>
        <w:ind w:left="1080" w:hanging="1080"/>
        <w:jc w:val="left"/>
        <w:rPr>
          <w:rStyle w:val="eop"/>
          <w:rFonts w:ascii="Arial" w:hAnsi="Arial" w:cs="Arial"/>
          <w:sz w:val="21"/>
          <w:szCs w:val="21"/>
        </w:rPr>
      </w:pPr>
    </w:p>
    <w:p w14:paraId="499DE94E" w14:textId="77777777" w:rsidR="00B52A98" w:rsidRDefault="00B52A98" w:rsidP="00B52A98">
      <w:pPr>
        <w:wordWrap/>
        <w:adjustRightInd w:val="0"/>
        <w:snapToGrid w:val="0"/>
        <w:ind w:left="1080" w:hanging="1080"/>
        <w:jc w:val="left"/>
        <w:rPr>
          <w:rStyle w:val="eop"/>
          <w:rFonts w:ascii="Arial" w:hAnsi="Arial" w:cs="Arial"/>
          <w:sz w:val="21"/>
          <w:szCs w:val="21"/>
        </w:rPr>
      </w:pPr>
      <w:r>
        <w:rPr>
          <w:rStyle w:val="normaltextrun"/>
          <w:rFonts w:ascii="Arial" w:hAnsi="Arial" w:cs="Arial"/>
          <w:sz w:val="21"/>
          <w:szCs w:val="21"/>
        </w:rPr>
        <w:t>2013-16</w:t>
      </w:r>
      <w:r>
        <w:rPr>
          <w:rStyle w:val="tabchar"/>
          <w:rFonts w:ascii="Calibri" w:hAnsi="Calibri" w:cs="Calibri"/>
          <w:sz w:val="21"/>
          <w:szCs w:val="21"/>
        </w:rPr>
        <w:tab/>
      </w:r>
      <w:r>
        <w:rPr>
          <w:rStyle w:val="normaltextrun"/>
          <w:rFonts w:ascii="Arial" w:hAnsi="Arial" w:cs="Arial"/>
          <w:sz w:val="21"/>
          <w:szCs w:val="21"/>
        </w:rPr>
        <w:t>Assistant Professor of Sociology, Department of Anthropology and Sociology, Amherst College</w:t>
      </w:r>
      <w:r>
        <w:rPr>
          <w:rStyle w:val="eop"/>
          <w:rFonts w:ascii="Arial" w:hAnsi="Arial" w:cs="Arial"/>
          <w:sz w:val="21"/>
          <w:szCs w:val="21"/>
        </w:rPr>
        <w:t> </w:t>
      </w:r>
    </w:p>
    <w:p w14:paraId="51C81404" w14:textId="77777777" w:rsidR="00B52A98" w:rsidRDefault="00B52A98" w:rsidP="00B52A98">
      <w:pPr>
        <w:wordWrap/>
        <w:adjustRightInd w:val="0"/>
        <w:snapToGrid w:val="0"/>
        <w:ind w:left="1080" w:hanging="1080"/>
        <w:jc w:val="left"/>
        <w:rPr>
          <w:rStyle w:val="eop"/>
          <w:rFonts w:ascii="Arial" w:hAnsi="Arial" w:cs="Arial"/>
          <w:sz w:val="21"/>
          <w:szCs w:val="21"/>
        </w:rPr>
      </w:pPr>
    </w:p>
    <w:p w14:paraId="7120458E" w14:textId="77777777" w:rsidR="00B52A98" w:rsidRDefault="00B52A98" w:rsidP="00B52A98">
      <w:pPr>
        <w:wordWrap/>
        <w:adjustRightInd w:val="0"/>
        <w:snapToGrid w:val="0"/>
        <w:ind w:left="1080" w:hanging="1080"/>
        <w:jc w:val="left"/>
        <w:rPr>
          <w:rStyle w:val="eop"/>
          <w:rFonts w:ascii="Arial" w:hAnsi="Arial" w:cs="Arial"/>
          <w:sz w:val="21"/>
          <w:szCs w:val="21"/>
        </w:rPr>
      </w:pPr>
      <w:r>
        <w:rPr>
          <w:rStyle w:val="normaltextrun"/>
          <w:rFonts w:ascii="Arial" w:hAnsi="Arial" w:cs="Arial"/>
          <w:sz w:val="21"/>
          <w:szCs w:val="21"/>
        </w:rPr>
        <w:t>2012-13</w:t>
      </w:r>
      <w:r>
        <w:rPr>
          <w:rStyle w:val="tabchar"/>
          <w:rFonts w:ascii="Calibri" w:hAnsi="Calibri" w:cs="Calibri"/>
          <w:sz w:val="21"/>
          <w:szCs w:val="21"/>
        </w:rPr>
        <w:tab/>
      </w:r>
      <w:r>
        <w:rPr>
          <w:rStyle w:val="normaltextrun"/>
          <w:rFonts w:ascii="Arial" w:hAnsi="Arial" w:cs="Arial"/>
          <w:sz w:val="21"/>
          <w:szCs w:val="21"/>
        </w:rPr>
        <w:t>Robert E. Keiter 1957 Visiting Assistant Professor of Sociology, Dept. of Anthropology and Sociology, Amherst College </w:t>
      </w:r>
      <w:r>
        <w:rPr>
          <w:rStyle w:val="eop"/>
          <w:rFonts w:ascii="Arial" w:hAnsi="Arial" w:cs="Arial"/>
          <w:sz w:val="21"/>
          <w:szCs w:val="21"/>
        </w:rPr>
        <w:t> </w:t>
      </w:r>
    </w:p>
    <w:p w14:paraId="2B3F8846" w14:textId="77777777" w:rsidR="00B52A98" w:rsidRDefault="00B52A98" w:rsidP="00B52A98">
      <w:pPr>
        <w:wordWrap/>
        <w:adjustRightInd w:val="0"/>
        <w:snapToGrid w:val="0"/>
        <w:ind w:left="1080" w:hanging="1080"/>
        <w:jc w:val="left"/>
        <w:rPr>
          <w:rStyle w:val="eop"/>
          <w:rFonts w:ascii="Arial" w:hAnsi="Arial" w:cs="Arial"/>
          <w:sz w:val="21"/>
          <w:szCs w:val="21"/>
        </w:rPr>
      </w:pPr>
    </w:p>
    <w:p w14:paraId="2E5AAD9F" w14:textId="7E194A2C" w:rsidR="00B52A98" w:rsidRDefault="00B52A98" w:rsidP="00B52A98">
      <w:pPr>
        <w:wordWrap/>
        <w:adjustRightInd w:val="0"/>
        <w:snapToGrid w:val="0"/>
        <w:ind w:left="1080" w:hanging="1080"/>
        <w:jc w:val="left"/>
        <w:rPr>
          <w:rFonts w:ascii="Segoe UI" w:hAnsi="Segoe UI" w:cs="Segoe UI"/>
          <w:sz w:val="18"/>
          <w:szCs w:val="18"/>
        </w:rPr>
      </w:pPr>
      <w:r>
        <w:rPr>
          <w:rStyle w:val="normaltextrun"/>
          <w:rFonts w:ascii="Arial" w:hAnsi="Arial" w:cs="Arial"/>
          <w:sz w:val="21"/>
          <w:szCs w:val="21"/>
        </w:rPr>
        <w:t xml:space="preserve">2011-12 </w:t>
      </w:r>
      <w:r>
        <w:rPr>
          <w:rStyle w:val="tabchar"/>
          <w:rFonts w:ascii="Calibri" w:hAnsi="Calibri" w:cs="Calibri"/>
          <w:sz w:val="21"/>
          <w:szCs w:val="21"/>
        </w:rPr>
        <w:tab/>
      </w:r>
      <w:r>
        <w:rPr>
          <w:rStyle w:val="normaltextrun"/>
          <w:rFonts w:ascii="Arial" w:hAnsi="Arial" w:cs="Arial"/>
          <w:sz w:val="21"/>
          <w:szCs w:val="21"/>
        </w:rPr>
        <w:t>Postdoctoral Fellow, Reischauer Institute of Japanese Studies, Harvard University</w:t>
      </w:r>
      <w:r>
        <w:rPr>
          <w:rStyle w:val="eop"/>
          <w:rFonts w:ascii="Arial" w:hAnsi="Arial" w:cs="Arial"/>
          <w:sz w:val="21"/>
          <w:szCs w:val="21"/>
        </w:rPr>
        <w:t> </w:t>
      </w:r>
    </w:p>
    <w:p w14:paraId="67C376A4" w14:textId="77777777" w:rsidR="00B52A98" w:rsidRDefault="00B52A98" w:rsidP="00B52A9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205967CC" w14:textId="77777777" w:rsidR="005460F9" w:rsidRPr="003F6348" w:rsidRDefault="005460F9" w:rsidP="005460F9">
      <w:pPr>
        <w:wordWrap/>
        <w:adjustRightInd w:val="0"/>
        <w:snapToGrid w:val="0"/>
        <w:jc w:val="left"/>
        <w:rPr>
          <w:rFonts w:ascii="Arial" w:hAnsi="Arial" w:cs="Arial"/>
          <w:b/>
          <w:smallCaps/>
          <w:sz w:val="21"/>
          <w:szCs w:val="21"/>
        </w:rPr>
      </w:pPr>
    </w:p>
    <w:p w14:paraId="20EFAFD7" w14:textId="77777777" w:rsidR="005460F9" w:rsidRPr="003F6348" w:rsidRDefault="005460F9" w:rsidP="005460F9">
      <w:pPr>
        <w:wordWrap/>
        <w:adjustRightInd w:val="0"/>
        <w:snapToGrid w:val="0"/>
        <w:jc w:val="left"/>
        <w:rPr>
          <w:rFonts w:ascii="Arial" w:hAnsi="Arial" w:cs="Arial"/>
          <w:b/>
          <w:caps/>
          <w:sz w:val="21"/>
          <w:szCs w:val="21"/>
        </w:rPr>
      </w:pPr>
      <w:r w:rsidRPr="003F6348">
        <w:rPr>
          <w:rFonts w:ascii="Arial" w:hAnsi="Arial" w:cs="Arial"/>
          <w:b/>
          <w:caps/>
          <w:sz w:val="21"/>
          <w:szCs w:val="21"/>
        </w:rPr>
        <w:t>Education</w:t>
      </w:r>
    </w:p>
    <w:p w14:paraId="26397D76" w14:textId="77777777" w:rsidR="005460F9" w:rsidRPr="003F6348" w:rsidRDefault="005460F9" w:rsidP="005460F9">
      <w:pPr>
        <w:wordWrap/>
        <w:adjustRightInd w:val="0"/>
        <w:snapToGrid w:val="0"/>
        <w:jc w:val="left"/>
        <w:rPr>
          <w:rFonts w:ascii="Arial" w:hAnsi="Arial" w:cs="Arial"/>
          <w:b/>
          <w:caps/>
          <w:sz w:val="21"/>
          <w:szCs w:val="21"/>
        </w:rPr>
      </w:pPr>
    </w:p>
    <w:p w14:paraId="068ECDBF" w14:textId="77777777" w:rsidR="005460F9" w:rsidRPr="00127C7F" w:rsidRDefault="005460F9" w:rsidP="005460F9">
      <w:pPr>
        <w:wordWrap/>
        <w:adjustRightInd w:val="0"/>
        <w:snapToGrid w:val="0"/>
        <w:ind w:left="360" w:hanging="360"/>
        <w:jc w:val="left"/>
        <w:rPr>
          <w:rFonts w:ascii="Arial" w:hAnsi="Arial" w:cs="Arial"/>
          <w:sz w:val="21"/>
          <w:szCs w:val="21"/>
        </w:rPr>
      </w:pPr>
      <w:r w:rsidRPr="00127C7F">
        <w:rPr>
          <w:rFonts w:ascii="Arial" w:hAnsi="Arial" w:cs="Arial"/>
          <w:sz w:val="21"/>
          <w:szCs w:val="21"/>
        </w:rPr>
        <w:t xml:space="preserve">Harvard University </w:t>
      </w:r>
    </w:p>
    <w:p w14:paraId="2F77BC81" w14:textId="77777777" w:rsidR="005460F9" w:rsidRPr="003F6348" w:rsidRDefault="005460F9" w:rsidP="00101DF2">
      <w:pPr>
        <w:wordWrap/>
        <w:adjustRightInd w:val="0"/>
        <w:snapToGrid w:val="0"/>
        <w:ind w:left="360"/>
        <w:jc w:val="left"/>
        <w:rPr>
          <w:rFonts w:ascii="Arial" w:hAnsi="Arial" w:cs="Arial"/>
          <w:sz w:val="21"/>
          <w:szCs w:val="21"/>
        </w:rPr>
      </w:pPr>
      <w:r w:rsidRPr="003F6348">
        <w:rPr>
          <w:rFonts w:ascii="Arial" w:hAnsi="Arial" w:cs="Arial"/>
          <w:sz w:val="21"/>
          <w:szCs w:val="21"/>
        </w:rPr>
        <w:t>Ph.D., Sociology (2011)</w:t>
      </w:r>
    </w:p>
    <w:p w14:paraId="1F876979" w14:textId="77777777" w:rsidR="005460F9" w:rsidRPr="003F6348" w:rsidRDefault="005460F9" w:rsidP="005460F9">
      <w:pPr>
        <w:wordWrap/>
        <w:adjustRightInd w:val="0"/>
        <w:snapToGrid w:val="0"/>
        <w:jc w:val="left"/>
        <w:rPr>
          <w:rFonts w:ascii="Arial" w:hAnsi="Arial" w:cs="Arial"/>
          <w:sz w:val="21"/>
          <w:szCs w:val="21"/>
        </w:rPr>
      </w:pPr>
    </w:p>
    <w:p w14:paraId="28E5FACF" w14:textId="77777777" w:rsidR="005460F9" w:rsidRPr="00127C7F" w:rsidRDefault="005460F9" w:rsidP="005460F9">
      <w:pPr>
        <w:wordWrap/>
        <w:adjustRightInd w:val="0"/>
        <w:snapToGrid w:val="0"/>
        <w:ind w:left="360" w:hanging="360"/>
        <w:jc w:val="left"/>
        <w:rPr>
          <w:rFonts w:ascii="Arial" w:hAnsi="Arial" w:cs="Arial"/>
          <w:sz w:val="21"/>
          <w:szCs w:val="21"/>
        </w:rPr>
      </w:pPr>
      <w:r w:rsidRPr="00127C7F">
        <w:rPr>
          <w:rFonts w:ascii="Arial" w:hAnsi="Arial" w:cs="Arial"/>
          <w:sz w:val="21"/>
          <w:szCs w:val="21"/>
        </w:rPr>
        <w:t>Seoul National University</w:t>
      </w:r>
    </w:p>
    <w:p w14:paraId="19D3A55A" w14:textId="77777777" w:rsidR="005460F9" w:rsidRPr="003F6348" w:rsidRDefault="005460F9" w:rsidP="00101DF2">
      <w:pPr>
        <w:wordWrap/>
        <w:adjustRightInd w:val="0"/>
        <w:snapToGrid w:val="0"/>
        <w:ind w:left="360"/>
        <w:jc w:val="left"/>
        <w:rPr>
          <w:rFonts w:ascii="Arial" w:hAnsi="Arial" w:cs="Arial"/>
          <w:b/>
          <w:sz w:val="21"/>
          <w:szCs w:val="21"/>
        </w:rPr>
      </w:pPr>
      <w:r w:rsidRPr="003F6348">
        <w:rPr>
          <w:rFonts w:ascii="Arial" w:hAnsi="Arial" w:cs="Arial"/>
          <w:sz w:val="21"/>
          <w:szCs w:val="21"/>
        </w:rPr>
        <w:t>B.A. (Honors) (2002) and M.A. (2004), Sociology</w:t>
      </w:r>
    </w:p>
    <w:p w14:paraId="01F66552" w14:textId="77777777" w:rsidR="00461944" w:rsidRDefault="00461944" w:rsidP="00DF15BB">
      <w:pPr>
        <w:wordWrap/>
        <w:adjustRightInd w:val="0"/>
        <w:snapToGrid w:val="0"/>
        <w:rPr>
          <w:rFonts w:ascii="Arial" w:hAnsi="Arial" w:cs="Arial"/>
          <w:b/>
          <w:bCs/>
          <w:smallCaps/>
          <w:sz w:val="21"/>
          <w:szCs w:val="21"/>
        </w:rPr>
      </w:pPr>
    </w:p>
    <w:p w14:paraId="7C4C68C7" w14:textId="77777777" w:rsidR="005460F9" w:rsidRPr="003F6348" w:rsidRDefault="005460F9" w:rsidP="00DF15BB">
      <w:pPr>
        <w:wordWrap/>
        <w:adjustRightInd w:val="0"/>
        <w:snapToGrid w:val="0"/>
        <w:rPr>
          <w:rFonts w:ascii="Arial" w:hAnsi="Arial" w:cs="Arial"/>
          <w:b/>
          <w:bCs/>
          <w:smallCaps/>
          <w:sz w:val="21"/>
          <w:szCs w:val="21"/>
        </w:rPr>
      </w:pPr>
    </w:p>
    <w:p w14:paraId="6499B5E8" w14:textId="77777777" w:rsidR="002D4289" w:rsidRPr="003F6348" w:rsidRDefault="00F94DEE" w:rsidP="002D4289">
      <w:pPr>
        <w:wordWrap/>
        <w:adjustRightInd w:val="0"/>
        <w:snapToGrid w:val="0"/>
        <w:rPr>
          <w:rFonts w:ascii="Arial" w:hAnsi="Arial" w:cs="Arial"/>
          <w:b/>
          <w:bCs/>
          <w:caps/>
          <w:sz w:val="21"/>
          <w:szCs w:val="21"/>
        </w:rPr>
      </w:pPr>
      <w:r w:rsidRPr="003F6348">
        <w:rPr>
          <w:rFonts w:ascii="Arial" w:hAnsi="Arial" w:cs="Arial"/>
          <w:b/>
          <w:bCs/>
          <w:caps/>
          <w:sz w:val="21"/>
          <w:szCs w:val="21"/>
        </w:rPr>
        <w:t>RESEARCH INTERESTS</w:t>
      </w:r>
    </w:p>
    <w:p w14:paraId="77E46B2F" w14:textId="773359D1" w:rsidR="00F9145B" w:rsidRPr="003F6348" w:rsidRDefault="007C181E" w:rsidP="003F6348">
      <w:pPr>
        <w:wordWrap/>
        <w:adjustRightInd w:val="0"/>
        <w:snapToGrid w:val="0"/>
        <w:jc w:val="left"/>
        <w:rPr>
          <w:rFonts w:ascii="Arial" w:hAnsi="Arial" w:cs="Arial"/>
          <w:sz w:val="21"/>
          <w:szCs w:val="21"/>
        </w:rPr>
      </w:pPr>
      <w:r w:rsidRPr="003F6348">
        <w:rPr>
          <w:rFonts w:ascii="Arial" w:hAnsi="Arial" w:cs="Arial"/>
          <w:sz w:val="21"/>
          <w:szCs w:val="21"/>
        </w:rPr>
        <w:t>g</w:t>
      </w:r>
      <w:r w:rsidR="00467440" w:rsidRPr="003F6348">
        <w:rPr>
          <w:rFonts w:ascii="Arial" w:hAnsi="Arial" w:cs="Arial"/>
          <w:sz w:val="21"/>
          <w:szCs w:val="21"/>
        </w:rPr>
        <w:t xml:space="preserve">ender and </w:t>
      </w:r>
      <w:r w:rsidRPr="003F6348">
        <w:rPr>
          <w:rFonts w:ascii="Arial" w:hAnsi="Arial" w:cs="Arial"/>
          <w:sz w:val="21"/>
          <w:szCs w:val="21"/>
        </w:rPr>
        <w:t>o</w:t>
      </w:r>
      <w:r w:rsidR="00993580" w:rsidRPr="003F6348">
        <w:rPr>
          <w:rFonts w:ascii="Arial" w:hAnsi="Arial" w:cs="Arial"/>
          <w:sz w:val="21"/>
          <w:szCs w:val="21"/>
        </w:rPr>
        <w:t>rganizations</w:t>
      </w:r>
      <w:r w:rsidR="0023421C" w:rsidRPr="003F6348">
        <w:rPr>
          <w:rFonts w:ascii="Arial" w:hAnsi="Arial" w:cs="Arial"/>
          <w:sz w:val="21"/>
          <w:szCs w:val="21"/>
        </w:rPr>
        <w:t xml:space="preserve">, </w:t>
      </w:r>
      <w:r w:rsidRPr="003F6348">
        <w:rPr>
          <w:rFonts w:ascii="Arial" w:hAnsi="Arial" w:cs="Arial"/>
          <w:sz w:val="21"/>
          <w:szCs w:val="21"/>
        </w:rPr>
        <w:t>l</w:t>
      </w:r>
      <w:r w:rsidR="00467440" w:rsidRPr="003F6348">
        <w:rPr>
          <w:rFonts w:ascii="Arial" w:hAnsi="Arial" w:cs="Arial"/>
          <w:sz w:val="21"/>
          <w:szCs w:val="21"/>
        </w:rPr>
        <w:t xml:space="preserve">aw and </w:t>
      </w:r>
      <w:r w:rsidR="00454B54" w:rsidRPr="003F6348">
        <w:rPr>
          <w:rFonts w:ascii="Arial" w:hAnsi="Arial" w:cs="Arial"/>
          <w:sz w:val="21"/>
          <w:szCs w:val="21"/>
        </w:rPr>
        <w:t>o</w:t>
      </w:r>
      <w:r w:rsidR="00467440" w:rsidRPr="003F6348">
        <w:rPr>
          <w:rFonts w:ascii="Arial" w:hAnsi="Arial" w:cs="Arial"/>
          <w:sz w:val="21"/>
          <w:szCs w:val="21"/>
        </w:rPr>
        <w:t>rganization</w:t>
      </w:r>
      <w:r w:rsidRPr="003F6348">
        <w:rPr>
          <w:rFonts w:ascii="Arial" w:hAnsi="Arial" w:cs="Arial"/>
          <w:sz w:val="21"/>
          <w:szCs w:val="21"/>
        </w:rPr>
        <w:t>s</w:t>
      </w:r>
      <w:r w:rsidR="0023421C" w:rsidRPr="003F6348">
        <w:rPr>
          <w:rFonts w:ascii="Arial" w:hAnsi="Arial" w:cs="Arial"/>
          <w:sz w:val="21"/>
          <w:szCs w:val="21"/>
        </w:rPr>
        <w:t>,</w:t>
      </w:r>
      <w:r w:rsidR="009672DB" w:rsidRPr="003F6348">
        <w:rPr>
          <w:rFonts w:ascii="Arial" w:hAnsi="Arial" w:cs="Arial"/>
          <w:sz w:val="21"/>
          <w:szCs w:val="21"/>
        </w:rPr>
        <w:t xml:space="preserve"> work-family policies,</w:t>
      </w:r>
      <w:r w:rsidR="0023421C" w:rsidRPr="003F6348">
        <w:rPr>
          <w:rFonts w:ascii="Arial" w:hAnsi="Arial" w:cs="Arial"/>
          <w:sz w:val="21"/>
          <w:szCs w:val="21"/>
        </w:rPr>
        <w:t xml:space="preserve"> </w:t>
      </w:r>
      <w:r w:rsidRPr="003F6348">
        <w:rPr>
          <w:rFonts w:ascii="Arial" w:hAnsi="Arial" w:cs="Arial"/>
          <w:sz w:val="21"/>
          <w:szCs w:val="21"/>
        </w:rPr>
        <w:t>l</w:t>
      </w:r>
      <w:r w:rsidR="00993580" w:rsidRPr="003F6348">
        <w:rPr>
          <w:rFonts w:ascii="Arial" w:hAnsi="Arial" w:cs="Arial"/>
          <w:sz w:val="21"/>
          <w:szCs w:val="21"/>
        </w:rPr>
        <w:t>abor market institutions</w:t>
      </w:r>
      <w:r w:rsidR="0023421C" w:rsidRPr="003F6348">
        <w:rPr>
          <w:rFonts w:ascii="Arial" w:hAnsi="Arial" w:cs="Arial"/>
          <w:sz w:val="21"/>
          <w:szCs w:val="21"/>
        </w:rPr>
        <w:t xml:space="preserve">, </w:t>
      </w:r>
      <w:r w:rsidRPr="003F6348">
        <w:rPr>
          <w:rFonts w:ascii="Arial" w:hAnsi="Arial" w:cs="Arial"/>
          <w:sz w:val="21"/>
          <w:szCs w:val="21"/>
        </w:rPr>
        <w:t>w</w:t>
      </w:r>
      <w:r w:rsidR="00345807" w:rsidRPr="003F6348">
        <w:rPr>
          <w:rFonts w:ascii="Arial" w:hAnsi="Arial" w:cs="Arial"/>
          <w:sz w:val="21"/>
          <w:szCs w:val="21"/>
        </w:rPr>
        <w:t>ork and employment</w:t>
      </w:r>
      <w:r w:rsidR="003E43E7" w:rsidRPr="003F6348">
        <w:rPr>
          <w:rFonts w:ascii="Arial" w:hAnsi="Arial" w:cs="Arial"/>
          <w:sz w:val="21"/>
          <w:szCs w:val="21"/>
        </w:rPr>
        <w:t xml:space="preserve"> </w:t>
      </w:r>
      <w:r w:rsidR="00F9145B" w:rsidRPr="003F6348">
        <w:rPr>
          <w:rFonts w:ascii="Arial" w:hAnsi="Arial" w:cs="Arial"/>
          <w:sz w:val="21"/>
          <w:szCs w:val="21"/>
        </w:rPr>
        <w:t xml:space="preserve">in East Asia </w:t>
      </w:r>
    </w:p>
    <w:p w14:paraId="10F0DC1E" w14:textId="77777777" w:rsidR="00461944" w:rsidRPr="003F6348" w:rsidRDefault="00461944" w:rsidP="002D4289">
      <w:pPr>
        <w:wordWrap/>
        <w:adjustRightInd w:val="0"/>
        <w:snapToGrid w:val="0"/>
        <w:rPr>
          <w:rFonts w:ascii="Arial" w:hAnsi="Arial" w:cs="Arial"/>
          <w:sz w:val="21"/>
          <w:szCs w:val="21"/>
        </w:rPr>
      </w:pPr>
    </w:p>
    <w:p w14:paraId="03393010" w14:textId="77777777" w:rsidR="007C3981" w:rsidRPr="003F6348" w:rsidRDefault="007C3981" w:rsidP="002D4289">
      <w:pPr>
        <w:wordWrap/>
        <w:adjustRightInd w:val="0"/>
        <w:snapToGrid w:val="0"/>
        <w:rPr>
          <w:rFonts w:ascii="Arial" w:hAnsi="Arial" w:cs="Arial"/>
          <w:sz w:val="21"/>
          <w:szCs w:val="21"/>
        </w:rPr>
      </w:pPr>
    </w:p>
    <w:p w14:paraId="622EE9F4" w14:textId="77777777" w:rsidR="00E22E64" w:rsidRDefault="00F75BAC" w:rsidP="00E22E64">
      <w:pPr>
        <w:wordWrap/>
        <w:adjustRightInd w:val="0"/>
        <w:snapToGrid w:val="0"/>
        <w:jc w:val="left"/>
        <w:rPr>
          <w:rFonts w:ascii="Arial" w:hAnsi="Arial" w:cs="Arial"/>
          <w:b/>
          <w:caps/>
          <w:sz w:val="21"/>
          <w:szCs w:val="21"/>
        </w:rPr>
      </w:pPr>
      <w:r>
        <w:rPr>
          <w:rFonts w:ascii="Arial" w:hAnsi="Arial" w:cs="Arial"/>
          <w:b/>
          <w:caps/>
          <w:sz w:val="21"/>
          <w:szCs w:val="21"/>
        </w:rPr>
        <w:t xml:space="preserve">peer-reviewed Journal </w:t>
      </w:r>
      <w:r w:rsidR="0033080E">
        <w:rPr>
          <w:rFonts w:ascii="Arial" w:hAnsi="Arial" w:cs="Arial"/>
          <w:b/>
          <w:caps/>
          <w:sz w:val="21"/>
          <w:szCs w:val="21"/>
        </w:rPr>
        <w:t>Articles</w:t>
      </w:r>
      <w:bookmarkStart w:id="0" w:name="_Hlk72837007"/>
    </w:p>
    <w:p w14:paraId="304C38E2" w14:textId="77777777" w:rsidR="00E22E64" w:rsidRDefault="00E22E64" w:rsidP="00E22E64">
      <w:pPr>
        <w:wordWrap/>
        <w:adjustRightInd w:val="0"/>
        <w:snapToGrid w:val="0"/>
        <w:ind w:left="360" w:hanging="360"/>
        <w:jc w:val="left"/>
        <w:rPr>
          <w:rFonts w:ascii="Arial" w:eastAsia="SimSun" w:hAnsi="Arial" w:cs="Arial"/>
          <w:sz w:val="21"/>
          <w:szCs w:val="21"/>
          <w:lang w:eastAsia="zh-CN"/>
        </w:rPr>
      </w:pPr>
    </w:p>
    <w:p w14:paraId="27A49A4D" w14:textId="0F7962FF" w:rsidR="00E22E64" w:rsidRPr="00E22E64" w:rsidRDefault="00E22E64" w:rsidP="00E22E64">
      <w:pPr>
        <w:wordWrap/>
        <w:adjustRightInd w:val="0"/>
        <w:snapToGrid w:val="0"/>
        <w:ind w:left="360" w:hanging="360"/>
        <w:jc w:val="left"/>
        <w:rPr>
          <w:rFonts w:ascii="Arial" w:hAnsi="Arial" w:cs="Arial"/>
          <w:kern w:val="0"/>
          <w:sz w:val="21"/>
          <w:szCs w:val="21"/>
          <w:lang w:eastAsia="en-US"/>
        </w:rPr>
      </w:pPr>
      <w:r w:rsidRPr="00E22E64">
        <w:rPr>
          <w:rFonts w:ascii="Arial" w:hAnsi="Arial" w:cs="Arial"/>
          <w:kern w:val="0"/>
          <w:sz w:val="21"/>
          <w:szCs w:val="21"/>
          <w:lang w:eastAsia="en-US"/>
        </w:rPr>
        <w:t xml:space="preserve">Godechot, Olivier, Nils Neumann, Paula Apascaritei, István Boza, Martin </w:t>
      </w:r>
      <w:r w:rsidR="005D72C9" w:rsidRPr="005460F9">
        <w:rPr>
          <w:rFonts w:ascii="Arial" w:hAnsi="Arial" w:cs="Arial"/>
          <w:sz w:val="21"/>
          <w:szCs w:val="21"/>
        </w:rPr>
        <w:t>Hällsten</w:t>
      </w:r>
      <w:r w:rsidRPr="00E22E64">
        <w:rPr>
          <w:rFonts w:ascii="Arial" w:hAnsi="Arial" w:cs="Arial"/>
          <w:kern w:val="0"/>
          <w:sz w:val="21"/>
          <w:szCs w:val="21"/>
          <w:lang w:eastAsia="en-US"/>
        </w:rPr>
        <w:t xml:space="preserve">, Lasse Henriksen, Are Hermansen, Feng Hou, Jiwook Jung, Naomi Kodama, Alena Křížková, Zoltán Lippényi, Elvira Marta, Silvia Maja Melzer, Eunmi Mun, Halil Sabanci, Matthew Soener and Max Thaning. </w:t>
      </w:r>
      <w:r>
        <w:rPr>
          <w:rFonts w:ascii="Arial" w:hAnsi="Arial" w:cs="Arial"/>
          <w:kern w:val="0"/>
          <w:sz w:val="21"/>
          <w:szCs w:val="21"/>
          <w:lang w:eastAsia="en-US"/>
        </w:rPr>
        <w:t>In Press</w:t>
      </w:r>
      <w:r w:rsidRPr="00E22E64">
        <w:rPr>
          <w:rFonts w:ascii="Arial" w:hAnsi="Arial" w:cs="Arial"/>
          <w:kern w:val="0"/>
          <w:sz w:val="21"/>
          <w:szCs w:val="21"/>
          <w:lang w:eastAsia="en-US"/>
        </w:rPr>
        <w:t xml:space="preserve">. "Ups and Downs in Finance, Ups without Downs in Inequality." </w:t>
      </w:r>
      <w:r w:rsidRPr="00E22E64">
        <w:rPr>
          <w:rFonts w:ascii="Arial" w:hAnsi="Arial" w:cs="Arial"/>
          <w:i/>
          <w:iCs/>
          <w:kern w:val="0"/>
          <w:sz w:val="21"/>
          <w:szCs w:val="21"/>
          <w:lang w:eastAsia="en-US"/>
        </w:rPr>
        <w:t>Socio-Economic Review</w:t>
      </w:r>
      <w:r w:rsidRPr="00E22E64">
        <w:rPr>
          <w:rFonts w:ascii="Arial" w:hAnsi="Arial" w:cs="Arial"/>
          <w:kern w:val="0"/>
          <w:sz w:val="21"/>
          <w:szCs w:val="21"/>
          <w:lang w:eastAsia="en-US"/>
        </w:rPr>
        <w:t xml:space="preserve">. </w:t>
      </w:r>
    </w:p>
    <w:p w14:paraId="0BE8BC46" w14:textId="77777777" w:rsidR="00E22E64" w:rsidRPr="00E22E64" w:rsidRDefault="00E22E64" w:rsidP="00C83A20">
      <w:pPr>
        <w:wordWrap/>
        <w:adjustRightInd w:val="0"/>
        <w:snapToGrid w:val="0"/>
        <w:ind w:left="360" w:hanging="360"/>
        <w:jc w:val="left"/>
        <w:rPr>
          <w:rFonts w:ascii="Arial" w:eastAsia="SimSun" w:hAnsi="Arial" w:cs="Arial"/>
          <w:sz w:val="21"/>
          <w:szCs w:val="21"/>
          <w:lang w:eastAsia="zh-CN"/>
        </w:rPr>
      </w:pPr>
    </w:p>
    <w:p w14:paraId="67F448BE" w14:textId="77777777" w:rsidR="00E22E64" w:rsidRDefault="00E22E64" w:rsidP="00E22E64">
      <w:pPr>
        <w:wordWrap/>
        <w:adjustRightInd w:val="0"/>
        <w:snapToGrid w:val="0"/>
        <w:ind w:left="360" w:hanging="360"/>
        <w:jc w:val="left"/>
        <w:rPr>
          <w:rFonts w:ascii="Arial" w:eastAsia="SimSun" w:hAnsi="Arial" w:cs="Arial"/>
          <w:sz w:val="21"/>
          <w:szCs w:val="21"/>
          <w:lang w:eastAsia="zh-CN"/>
        </w:rPr>
      </w:pPr>
      <w:r w:rsidRPr="001D50D0">
        <w:rPr>
          <w:rFonts w:ascii="Arial" w:eastAsia="SimSun" w:hAnsi="Arial" w:cs="Arial"/>
          <w:sz w:val="21"/>
          <w:szCs w:val="21"/>
          <w:lang w:eastAsia="zh-CN"/>
        </w:rPr>
        <w:t xml:space="preserve">Oh, Eunsil and </w:t>
      </w:r>
      <w:r w:rsidRPr="008F7A5D">
        <w:rPr>
          <w:rFonts w:ascii="Arial" w:eastAsia="SimSun" w:hAnsi="Arial" w:cs="Arial"/>
          <w:sz w:val="21"/>
          <w:szCs w:val="21"/>
          <w:lang w:eastAsia="zh-CN"/>
        </w:rPr>
        <w:t>Eunmi Mun.</w:t>
      </w:r>
      <w:r>
        <w:rPr>
          <w:rFonts w:ascii="Arial" w:eastAsia="SimSun" w:hAnsi="Arial" w:cs="Arial"/>
          <w:sz w:val="21"/>
          <w:szCs w:val="21"/>
          <w:lang w:eastAsia="zh-CN"/>
        </w:rPr>
        <w:t xml:space="preserve"> In Press.</w:t>
      </w:r>
      <w:r w:rsidRPr="001D50D0">
        <w:rPr>
          <w:rFonts w:ascii="Arial" w:eastAsia="SimSun" w:hAnsi="Arial" w:cs="Arial"/>
          <w:sz w:val="21"/>
          <w:szCs w:val="21"/>
          <w:lang w:eastAsia="zh-CN"/>
        </w:rPr>
        <w:t xml:space="preserve"> </w:t>
      </w:r>
      <w:r>
        <w:rPr>
          <w:rFonts w:ascii="Arial" w:eastAsia="SimSun" w:hAnsi="Arial" w:cs="Arial"/>
          <w:sz w:val="21"/>
          <w:szCs w:val="21"/>
          <w:lang w:eastAsia="zh-CN"/>
        </w:rPr>
        <w:t>“</w:t>
      </w:r>
      <w:r w:rsidRPr="001D50D0">
        <w:rPr>
          <w:rFonts w:ascii="Arial" w:hAnsi="Arial" w:cs="Arial"/>
          <w:bCs/>
          <w:sz w:val="21"/>
          <w:szCs w:val="21"/>
        </w:rPr>
        <w:t xml:space="preserve">Compensatory Work Devotion: How a Culture of Overwork </w:t>
      </w:r>
      <w:r w:rsidRPr="001D50D0">
        <w:rPr>
          <w:rFonts w:ascii="Arial" w:hAnsi="Arial" w:cs="Arial"/>
          <w:bCs/>
          <w:sz w:val="21"/>
          <w:szCs w:val="21"/>
        </w:rPr>
        <w:lastRenderedPageBreak/>
        <w:t>Shapes Women’s Parental Leave in South Korea</w:t>
      </w:r>
      <w:r>
        <w:rPr>
          <w:rFonts w:ascii="Arial" w:hAnsi="Arial" w:cs="Arial"/>
          <w:bCs/>
          <w:sz w:val="21"/>
          <w:szCs w:val="21"/>
        </w:rPr>
        <w:t>.”</w:t>
      </w:r>
      <w:r w:rsidRPr="001D50D0">
        <w:rPr>
          <w:rFonts w:ascii="Arial" w:eastAsia="SimSun" w:hAnsi="Arial" w:cs="Arial"/>
          <w:sz w:val="21"/>
          <w:szCs w:val="21"/>
          <w:lang w:eastAsia="zh-CN"/>
        </w:rPr>
        <w:t xml:space="preserve"> </w:t>
      </w:r>
      <w:r w:rsidRPr="001D50D0">
        <w:rPr>
          <w:rFonts w:ascii="Arial" w:eastAsia="SimSun" w:hAnsi="Arial" w:cs="Arial"/>
          <w:i/>
          <w:iCs/>
          <w:sz w:val="21"/>
          <w:szCs w:val="21"/>
          <w:lang w:eastAsia="zh-CN"/>
        </w:rPr>
        <w:t>Gender &amp; Society</w:t>
      </w:r>
      <w:r>
        <w:rPr>
          <w:rFonts w:ascii="Arial" w:eastAsia="SimSun" w:hAnsi="Arial" w:cs="Arial"/>
          <w:sz w:val="21"/>
          <w:szCs w:val="21"/>
          <w:lang w:eastAsia="zh-CN"/>
        </w:rPr>
        <w:t>.</w:t>
      </w:r>
    </w:p>
    <w:p w14:paraId="21977F96" w14:textId="77777777" w:rsidR="00E22E64" w:rsidRDefault="00E22E64" w:rsidP="00E22E64">
      <w:pPr>
        <w:wordWrap/>
        <w:adjustRightInd w:val="0"/>
        <w:snapToGrid w:val="0"/>
        <w:ind w:left="360" w:hanging="360"/>
        <w:jc w:val="left"/>
        <w:rPr>
          <w:rFonts w:ascii="Arial" w:eastAsia="SimSun" w:hAnsi="Arial" w:cs="Arial"/>
          <w:sz w:val="21"/>
          <w:szCs w:val="21"/>
          <w:lang w:eastAsia="zh-CN"/>
        </w:rPr>
      </w:pPr>
    </w:p>
    <w:p w14:paraId="4EDF10C9" w14:textId="0BAFAB08" w:rsidR="00101DF2" w:rsidRDefault="00101DF2" w:rsidP="00101DF2">
      <w:pPr>
        <w:wordWrap/>
        <w:adjustRightInd w:val="0"/>
        <w:snapToGrid w:val="0"/>
        <w:ind w:left="360" w:hanging="360"/>
        <w:jc w:val="left"/>
        <w:rPr>
          <w:rFonts w:ascii="Arial" w:eastAsia="SimSun" w:hAnsi="Arial" w:cs="Arial"/>
          <w:sz w:val="21"/>
          <w:szCs w:val="21"/>
          <w:lang w:eastAsia="zh-CN"/>
        </w:rPr>
      </w:pPr>
      <w:r w:rsidRPr="008F7A5D">
        <w:rPr>
          <w:rFonts w:ascii="Arial" w:eastAsia="SimSun" w:hAnsi="Arial" w:cs="Arial"/>
          <w:sz w:val="21"/>
          <w:szCs w:val="21"/>
          <w:lang w:eastAsia="zh-CN"/>
        </w:rPr>
        <w:t>Mun, Eunmi</w:t>
      </w:r>
      <w:r w:rsidRPr="0035300E">
        <w:rPr>
          <w:rFonts w:ascii="Arial" w:eastAsia="SimSun" w:hAnsi="Arial" w:cs="Arial"/>
          <w:sz w:val="21"/>
          <w:szCs w:val="21"/>
          <w:lang w:eastAsia="zh-CN"/>
        </w:rPr>
        <w:t xml:space="preserve"> and Naomi Kodama.</w:t>
      </w:r>
      <w:r>
        <w:rPr>
          <w:rFonts w:ascii="Arial" w:eastAsia="SimSun" w:hAnsi="Arial" w:cs="Arial"/>
          <w:sz w:val="21"/>
          <w:szCs w:val="21"/>
          <w:lang w:eastAsia="zh-CN"/>
        </w:rPr>
        <w:t xml:space="preserve"> 2022.</w:t>
      </w:r>
      <w:r w:rsidRPr="0035300E">
        <w:rPr>
          <w:rFonts w:ascii="Arial" w:eastAsia="SimSun" w:hAnsi="Arial" w:cs="Arial"/>
          <w:sz w:val="21"/>
          <w:szCs w:val="21"/>
          <w:lang w:eastAsia="zh-CN"/>
        </w:rPr>
        <w:t xml:space="preserve"> “</w:t>
      </w:r>
      <w:r>
        <w:rPr>
          <w:rFonts w:ascii="Arial" w:eastAsia="SimSun" w:hAnsi="Arial" w:cs="Arial"/>
          <w:sz w:val="21"/>
          <w:szCs w:val="21"/>
          <w:lang w:eastAsia="zh-CN"/>
        </w:rPr>
        <w:t>Meritocracy at Work?</w:t>
      </w:r>
      <w:r w:rsidRPr="0035300E">
        <w:rPr>
          <w:rFonts w:ascii="Arial" w:hAnsi="Arial" w:cs="Arial"/>
          <w:sz w:val="21"/>
          <w:szCs w:val="21"/>
        </w:rPr>
        <w:t xml:space="preserve"> </w:t>
      </w:r>
      <w:r w:rsidRPr="0035300E">
        <w:rPr>
          <w:rFonts w:ascii="Arial" w:eastAsia="SimSun" w:hAnsi="Arial" w:cs="Arial"/>
          <w:sz w:val="21"/>
          <w:szCs w:val="21"/>
          <w:lang w:eastAsia="zh-CN"/>
        </w:rPr>
        <w:t>Merit Pay and Gender Wage Inequality</w:t>
      </w:r>
      <w:r>
        <w:rPr>
          <w:rFonts w:ascii="Arial" w:eastAsia="SimSun" w:hAnsi="Arial" w:cs="Arial"/>
          <w:sz w:val="21"/>
          <w:szCs w:val="21"/>
          <w:lang w:eastAsia="zh-CN"/>
        </w:rPr>
        <w:t>.</w:t>
      </w:r>
      <w:r w:rsidRPr="0035300E">
        <w:rPr>
          <w:rFonts w:ascii="Arial" w:eastAsia="SimSun" w:hAnsi="Arial" w:cs="Arial"/>
          <w:sz w:val="21"/>
          <w:szCs w:val="21"/>
          <w:lang w:eastAsia="zh-CN"/>
        </w:rPr>
        <w:t>”</w:t>
      </w:r>
      <w:r>
        <w:rPr>
          <w:rFonts w:ascii="Arial" w:eastAsia="SimSun" w:hAnsi="Arial" w:cs="Arial"/>
          <w:sz w:val="21"/>
          <w:szCs w:val="21"/>
          <w:lang w:eastAsia="zh-CN"/>
        </w:rPr>
        <w:t xml:space="preserve"> </w:t>
      </w:r>
      <w:r w:rsidRPr="00EE675E">
        <w:rPr>
          <w:rFonts w:ascii="Arial" w:eastAsia="SimSun" w:hAnsi="Arial" w:cs="Arial"/>
          <w:i/>
          <w:iCs/>
          <w:sz w:val="21"/>
          <w:szCs w:val="21"/>
          <w:lang w:eastAsia="zh-CN"/>
        </w:rPr>
        <w:t>Social Forces</w:t>
      </w:r>
      <w:r w:rsidR="007C304B">
        <w:rPr>
          <w:rFonts w:ascii="Arial" w:eastAsia="SimSun" w:hAnsi="Arial" w:cs="Arial"/>
          <w:sz w:val="21"/>
          <w:szCs w:val="21"/>
          <w:lang w:eastAsia="zh-CN"/>
        </w:rPr>
        <w:t xml:space="preserve"> 100(4):1561-1591.</w:t>
      </w:r>
    </w:p>
    <w:p w14:paraId="17557269" w14:textId="77777777" w:rsidR="00C83A20" w:rsidRDefault="00C83A20" w:rsidP="00C83A20">
      <w:pPr>
        <w:wordWrap/>
        <w:adjustRightInd w:val="0"/>
        <w:snapToGrid w:val="0"/>
        <w:ind w:left="360" w:hanging="360"/>
        <w:jc w:val="left"/>
        <w:rPr>
          <w:rFonts w:ascii="Arial" w:eastAsia="SimSun" w:hAnsi="Arial" w:cs="Arial"/>
          <w:sz w:val="21"/>
          <w:szCs w:val="21"/>
          <w:lang w:eastAsia="zh-CN"/>
        </w:rPr>
      </w:pPr>
    </w:p>
    <w:p w14:paraId="064082DF" w14:textId="6B43DAD7" w:rsidR="00981979" w:rsidRDefault="00981979" w:rsidP="00981979">
      <w:pPr>
        <w:wordWrap/>
        <w:adjustRightInd w:val="0"/>
        <w:snapToGrid w:val="0"/>
        <w:ind w:left="360" w:hanging="360"/>
        <w:jc w:val="left"/>
        <w:rPr>
          <w:rFonts w:ascii="Arial" w:eastAsia="SimSun" w:hAnsi="Arial" w:cs="Arial"/>
          <w:sz w:val="21"/>
          <w:szCs w:val="21"/>
          <w:lang w:eastAsia="zh-CN"/>
        </w:rPr>
      </w:pPr>
      <w:r w:rsidRPr="00E9096A">
        <w:rPr>
          <w:rFonts w:ascii="Arial" w:eastAsia="SimSun" w:hAnsi="Arial" w:cs="Arial"/>
          <w:sz w:val="21"/>
          <w:szCs w:val="21"/>
          <w:lang w:eastAsia="zh-CN"/>
        </w:rPr>
        <w:t xml:space="preserve">Jung, Jiwook, </w:t>
      </w:r>
      <w:r w:rsidRPr="00E9096A">
        <w:rPr>
          <w:rFonts w:ascii="Arial" w:eastAsia="Malgun Gothic" w:hAnsi="Arial" w:cs="Arial"/>
          <w:sz w:val="21"/>
          <w:szCs w:val="21"/>
        </w:rPr>
        <w:t>Zoltán Lippényi</w:t>
      </w:r>
      <w:r w:rsidRPr="00E9096A">
        <w:rPr>
          <w:rFonts w:ascii="Arial" w:eastAsia="SimSun" w:hAnsi="Arial" w:cs="Arial"/>
          <w:sz w:val="21"/>
          <w:szCs w:val="21"/>
          <w:lang w:eastAsia="zh-CN"/>
        </w:rPr>
        <w:t xml:space="preserve">, and </w:t>
      </w:r>
      <w:r w:rsidRPr="008F7A5D">
        <w:rPr>
          <w:rFonts w:ascii="Arial" w:eastAsia="SimSun" w:hAnsi="Arial" w:cs="Arial"/>
          <w:sz w:val="21"/>
          <w:szCs w:val="21"/>
          <w:lang w:eastAsia="zh-CN"/>
        </w:rPr>
        <w:t>Eunmi Mun</w:t>
      </w:r>
      <w:r w:rsidRPr="00E9096A">
        <w:rPr>
          <w:rFonts w:ascii="Arial" w:eastAsia="SimSun" w:hAnsi="Arial" w:cs="Arial"/>
          <w:sz w:val="21"/>
          <w:szCs w:val="21"/>
          <w:lang w:eastAsia="zh-CN"/>
        </w:rPr>
        <w:t>.</w:t>
      </w:r>
      <w:r>
        <w:rPr>
          <w:rFonts w:ascii="Arial" w:eastAsia="SimSun" w:hAnsi="Arial" w:cs="Arial"/>
          <w:sz w:val="21"/>
          <w:szCs w:val="21"/>
          <w:lang w:eastAsia="zh-CN"/>
        </w:rPr>
        <w:t xml:space="preserve"> In Press.</w:t>
      </w:r>
      <w:r w:rsidRPr="00E9096A">
        <w:rPr>
          <w:rFonts w:ascii="Arial" w:eastAsia="SimSun" w:hAnsi="Arial" w:cs="Arial"/>
          <w:sz w:val="21"/>
          <w:szCs w:val="21"/>
          <w:lang w:eastAsia="zh-CN"/>
        </w:rPr>
        <w:t xml:space="preserve"> “</w:t>
      </w:r>
      <w:r>
        <w:rPr>
          <w:rFonts w:ascii="Arial" w:eastAsia="SimSun" w:hAnsi="Arial" w:cs="Arial"/>
          <w:sz w:val="21"/>
          <w:szCs w:val="21"/>
          <w:lang w:eastAsia="zh-CN"/>
        </w:rPr>
        <w:t>Gender Inequality in Volatile Workplaces: A Comparison of the Netherlands and South Korea.”</w:t>
      </w:r>
      <w:r w:rsidRPr="00E9096A">
        <w:rPr>
          <w:rFonts w:ascii="Arial" w:eastAsia="SimSun" w:hAnsi="Arial" w:cs="Arial"/>
          <w:sz w:val="21"/>
          <w:szCs w:val="21"/>
          <w:lang w:eastAsia="zh-CN"/>
        </w:rPr>
        <w:t xml:space="preserve"> </w:t>
      </w:r>
      <w:r>
        <w:rPr>
          <w:rFonts w:ascii="Arial" w:eastAsia="SimSun" w:hAnsi="Arial" w:cs="Arial"/>
          <w:sz w:val="21"/>
          <w:szCs w:val="21"/>
          <w:lang w:eastAsia="zh-CN"/>
        </w:rPr>
        <w:t xml:space="preserve">(Equal contributions) </w:t>
      </w:r>
      <w:r w:rsidRPr="00B82D7D">
        <w:rPr>
          <w:rFonts w:ascii="Arial" w:eastAsia="SimSun" w:hAnsi="Arial" w:cs="Arial"/>
          <w:i/>
          <w:sz w:val="21"/>
          <w:szCs w:val="21"/>
          <w:lang w:eastAsia="zh-CN"/>
        </w:rPr>
        <w:t>Socio-Economic Review</w:t>
      </w:r>
      <w:r>
        <w:rPr>
          <w:rFonts w:ascii="Arial" w:eastAsia="SimSun" w:hAnsi="Arial" w:cs="Arial"/>
          <w:i/>
          <w:sz w:val="21"/>
          <w:szCs w:val="21"/>
          <w:lang w:eastAsia="zh-CN"/>
        </w:rPr>
        <w:t>.</w:t>
      </w:r>
    </w:p>
    <w:bookmarkEnd w:id="0"/>
    <w:p w14:paraId="5B675466" w14:textId="77777777" w:rsidR="00981979" w:rsidRDefault="00981979" w:rsidP="00981979">
      <w:pPr>
        <w:wordWrap/>
        <w:adjustRightInd w:val="0"/>
        <w:snapToGrid w:val="0"/>
        <w:ind w:left="360" w:hanging="360"/>
        <w:jc w:val="left"/>
        <w:rPr>
          <w:rFonts w:ascii="Arial" w:eastAsia="SimSun" w:hAnsi="Arial" w:cs="Arial"/>
          <w:sz w:val="21"/>
          <w:szCs w:val="21"/>
          <w:lang w:eastAsia="zh-CN"/>
        </w:rPr>
      </w:pPr>
    </w:p>
    <w:p w14:paraId="6402528A" w14:textId="3F66311A" w:rsidR="00CD1A3A" w:rsidRDefault="00CD1A3A" w:rsidP="00CD1A3A">
      <w:pPr>
        <w:wordWrap/>
        <w:adjustRightInd w:val="0"/>
        <w:snapToGrid w:val="0"/>
        <w:ind w:left="360" w:hanging="360"/>
        <w:jc w:val="left"/>
        <w:rPr>
          <w:rFonts w:ascii="Arial" w:hAnsi="Arial" w:cs="Arial"/>
          <w:sz w:val="21"/>
          <w:szCs w:val="21"/>
        </w:rPr>
      </w:pPr>
      <w:r w:rsidRPr="003F6348">
        <w:rPr>
          <w:rFonts w:ascii="Arial" w:eastAsia="SimSun" w:hAnsi="Arial" w:cs="Arial"/>
          <w:sz w:val="21"/>
          <w:szCs w:val="21"/>
          <w:lang w:eastAsia="zh-CN"/>
        </w:rPr>
        <w:t>Brinton,</w:t>
      </w:r>
      <w:r w:rsidRPr="00814C37">
        <w:rPr>
          <w:rFonts w:ascii="Arial" w:eastAsia="SimSun" w:hAnsi="Arial" w:cs="Arial"/>
          <w:sz w:val="21"/>
          <w:szCs w:val="21"/>
          <w:lang w:eastAsia="zh-CN"/>
        </w:rPr>
        <w:t xml:space="preserve"> </w:t>
      </w:r>
      <w:r>
        <w:rPr>
          <w:rFonts w:ascii="Arial" w:eastAsia="SimSun" w:hAnsi="Arial" w:cs="Arial"/>
          <w:sz w:val="21"/>
          <w:szCs w:val="21"/>
          <w:lang w:eastAsia="zh-CN"/>
        </w:rPr>
        <w:t>Mary C.,</w:t>
      </w:r>
      <w:r w:rsidRPr="003F6348">
        <w:rPr>
          <w:rFonts w:ascii="Arial" w:eastAsia="SimSun" w:hAnsi="Arial" w:cs="Arial"/>
          <w:sz w:val="21"/>
          <w:szCs w:val="21"/>
          <w:lang w:eastAsia="zh-CN"/>
        </w:rPr>
        <w:t xml:space="preserve"> </w:t>
      </w:r>
      <w:r w:rsidRPr="008F7A5D">
        <w:rPr>
          <w:rFonts w:ascii="Arial" w:eastAsia="SimSun" w:hAnsi="Arial" w:cs="Arial"/>
          <w:sz w:val="21"/>
          <w:szCs w:val="21"/>
          <w:lang w:eastAsia="zh-CN"/>
        </w:rPr>
        <w:t>Eunmi Mun</w:t>
      </w:r>
      <w:r w:rsidRPr="003F6348">
        <w:rPr>
          <w:rFonts w:ascii="Arial" w:eastAsia="SimSun" w:hAnsi="Arial" w:cs="Arial"/>
          <w:sz w:val="21"/>
          <w:szCs w:val="21"/>
          <w:lang w:eastAsia="zh-CN"/>
        </w:rPr>
        <w:t>, and</w:t>
      </w:r>
      <w:r>
        <w:rPr>
          <w:rFonts w:ascii="Arial" w:eastAsia="SimSun" w:hAnsi="Arial" w:cs="Arial"/>
          <w:sz w:val="21"/>
          <w:szCs w:val="21"/>
          <w:lang w:eastAsia="zh-CN"/>
        </w:rPr>
        <w:t xml:space="preserve"> </w:t>
      </w:r>
      <w:r w:rsidRPr="003F6348">
        <w:rPr>
          <w:rFonts w:ascii="Arial" w:eastAsia="SimSun" w:hAnsi="Arial" w:cs="Arial"/>
          <w:sz w:val="21"/>
          <w:szCs w:val="21"/>
          <w:lang w:eastAsia="zh-CN"/>
        </w:rPr>
        <w:t>Ekaterina</w:t>
      </w:r>
      <w:r>
        <w:rPr>
          <w:rFonts w:ascii="Arial" w:eastAsia="SimSun" w:hAnsi="Arial" w:cs="Arial"/>
          <w:sz w:val="21"/>
          <w:szCs w:val="21"/>
          <w:lang w:eastAsia="zh-CN"/>
        </w:rPr>
        <w:t xml:space="preserve"> Hertog</w:t>
      </w:r>
      <w:r w:rsidRPr="003F6348">
        <w:rPr>
          <w:rFonts w:ascii="Arial" w:eastAsia="SimSun" w:hAnsi="Arial" w:cs="Arial"/>
          <w:sz w:val="21"/>
          <w:szCs w:val="21"/>
          <w:lang w:eastAsia="zh-CN"/>
        </w:rPr>
        <w:t xml:space="preserve">. </w:t>
      </w:r>
      <w:r w:rsidR="007C304B">
        <w:rPr>
          <w:rFonts w:ascii="Arial" w:eastAsia="SimSun" w:hAnsi="Arial" w:cs="Arial"/>
          <w:sz w:val="21"/>
          <w:szCs w:val="21"/>
          <w:lang w:eastAsia="zh-CN"/>
        </w:rPr>
        <w:t>2021</w:t>
      </w:r>
      <w:r w:rsidR="00DB12CB">
        <w:rPr>
          <w:rFonts w:ascii="Arial" w:eastAsia="SimSun" w:hAnsi="Arial" w:cs="Arial"/>
          <w:sz w:val="21"/>
          <w:szCs w:val="21"/>
          <w:lang w:eastAsia="zh-CN"/>
        </w:rPr>
        <w:t>. “</w:t>
      </w:r>
      <w:r>
        <w:rPr>
          <w:rFonts w:ascii="Arial" w:hAnsi="Arial" w:cs="Arial"/>
          <w:sz w:val="21"/>
          <w:szCs w:val="21"/>
        </w:rPr>
        <w:t>The Rise of Singlehood in Contemporary Japan: Dating, Rating, and Mating</w:t>
      </w:r>
      <w:r w:rsidR="00DB12CB">
        <w:rPr>
          <w:rFonts w:ascii="Arial" w:hAnsi="Arial" w:cs="Arial"/>
          <w:sz w:val="21"/>
          <w:szCs w:val="21"/>
        </w:rPr>
        <w:t>.</w:t>
      </w:r>
      <w:r w:rsidRPr="003F6348">
        <w:rPr>
          <w:rFonts w:ascii="Arial" w:hAnsi="Arial" w:cs="Arial"/>
          <w:sz w:val="21"/>
          <w:szCs w:val="21"/>
        </w:rPr>
        <w:t>”</w:t>
      </w:r>
      <w:r w:rsidR="00DB12CB">
        <w:rPr>
          <w:rFonts w:ascii="Arial" w:hAnsi="Arial" w:cs="Arial"/>
          <w:sz w:val="21"/>
          <w:szCs w:val="21"/>
        </w:rPr>
        <w:t xml:space="preserve"> </w:t>
      </w:r>
      <w:r w:rsidRPr="00670FFB">
        <w:rPr>
          <w:rFonts w:ascii="Arial" w:hAnsi="Arial" w:cs="Arial"/>
          <w:i/>
          <w:sz w:val="21"/>
          <w:szCs w:val="21"/>
        </w:rPr>
        <w:t>Demographic Research</w:t>
      </w:r>
      <w:r w:rsidR="007C304B">
        <w:rPr>
          <w:rFonts w:ascii="Arial" w:hAnsi="Arial" w:cs="Arial"/>
          <w:i/>
          <w:sz w:val="21"/>
          <w:szCs w:val="21"/>
        </w:rPr>
        <w:t xml:space="preserve"> </w:t>
      </w:r>
      <w:r w:rsidR="007C304B" w:rsidRPr="007C304B">
        <w:rPr>
          <w:rFonts w:ascii="Arial" w:hAnsi="Arial" w:cs="Arial"/>
          <w:iCs/>
          <w:sz w:val="21"/>
          <w:szCs w:val="21"/>
        </w:rPr>
        <w:t>44</w:t>
      </w:r>
      <w:r w:rsidR="00680E55">
        <w:rPr>
          <w:rFonts w:ascii="Arial" w:hAnsi="Arial" w:cs="Arial"/>
          <w:iCs/>
          <w:sz w:val="21"/>
          <w:szCs w:val="21"/>
        </w:rPr>
        <w:t>(Jan-Jun)</w:t>
      </w:r>
      <w:r w:rsidR="007C304B" w:rsidRPr="007C304B">
        <w:rPr>
          <w:rFonts w:ascii="Arial" w:hAnsi="Arial" w:cs="Arial"/>
          <w:iCs/>
          <w:sz w:val="21"/>
          <w:szCs w:val="21"/>
        </w:rPr>
        <w:t>:239-276.</w:t>
      </w:r>
    </w:p>
    <w:p w14:paraId="5DE2CB4E" w14:textId="77777777" w:rsidR="00CD1A3A" w:rsidRDefault="00CD1A3A" w:rsidP="005460F9">
      <w:pPr>
        <w:wordWrap/>
        <w:adjustRightInd w:val="0"/>
        <w:snapToGrid w:val="0"/>
        <w:ind w:left="360" w:hanging="360"/>
        <w:jc w:val="left"/>
        <w:rPr>
          <w:rFonts w:ascii="Arial" w:hAnsi="Arial" w:cs="Arial"/>
          <w:sz w:val="21"/>
          <w:szCs w:val="21"/>
        </w:rPr>
      </w:pPr>
    </w:p>
    <w:p w14:paraId="3BA118FD" w14:textId="667C2974" w:rsidR="008B3AEE" w:rsidRPr="008B3AEE" w:rsidRDefault="008B3AEE" w:rsidP="008B3AEE">
      <w:pPr>
        <w:wordWrap/>
        <w:adjustRightInd w:val="0"/>
        <w:snapToGrid w:val="0"/>
        <w:ind w:left="360" w:hanging="360"/>
        <w:jc w:val="left"/>
        <w:rPr>
          <w:rFonts w:ascii="Arial" w:eastAsia="SimSun" w:hAnsi="Arial" w:cs="Arial"/>
          <w:iCs/>
          <w:sz w:val="21"/>
          <w:szCs w:val="21"/>
          <w:lang w:eastAsia="zh-CN"/>
        </w:rPr>
      </w:pPr>
      <w:r w:rsidRPr="00432671">
        <w:rPr>
          <w:rFonts w:ascii="Arial" w:eastAsia="SimSun" w:hAnsi="Arial" w:cs="Arial"/>
          <w:sz w:val="21"/>
          <w:szCs w:val="21"/>
          <w:lang w:eastAsia="zh-CN"/>
        </w:rPr>
        <w:t>Benton, Richard A.</w:t>
      </w:r>
      <w:r>
        <w:rPr>
          <w:rFonts w:ascii="Arial" w:eastAsia="SimSun" w:hAnsi="Arial" w:cs="Arial"/>
          <w:sz w:val="21"/>
          <w:szCs w:val="21"/>
          <w:lang w:eastAsia="zh-CN"/>
        </w:rPr>
        <w:t>,</w:t>
      </w:r>
      <w:r w:rsidRPr="00432671">
        <w:rPr>
          <w:rFonts w:ascii="Arial" w:eastAsia="SimSun" w:hAnsi="Arial" w:cs="Arial"/>
          <w:sz w:val="21"/>
          <w:szCs w:val="21"/>
          <w:lang w:eastAsia="zh-CN"/>
        </w:rPr>
        <w:t xml:space="preserve"> </w:t>
      </w:r>
      <w:r w:rsidRPr="00432671">
        <w:rPr>
          <w:rFonts w:ascii="Arial" w:eastAsia="Calibri" w:hAnsi="Arial" w:cs="Arial"/>
          <w:sz w:val="21"/>
          <w:szCs w:val="21"/>
        </w:rPr>
        <w:t>Aibak</w:t>
      </w:r>
      <w:r w:rsidRPr="00432671">
        <w:rPr>
          <w:rFonts w:ascii="Arial" w:hAnsi="Arial" w:cs="Arial"/>
          <w:sz w:val="21"/>
          <w:szCs w:val="21"/>
        </w:rPr>
        <w:t xml:space="preserve"> </w:t>
      </w:r>
      <w:r w:rsidRPr="00432671">
        <w:rPr>
          <w:rFonts w:ascii="Arial" w:eastAsia="Calibri" w:hAnsi="Arial" w:cs="Arial"/>
          <w:sz w:val="21"/>
          <w:szCs w:val="21"/>
        </w:rPr>
        <w:t>Hafeez</w:t>
      </w:r>
      <w:r w:rsidRPr="00432671">
        <w:rPr>
          <w:rFonts w:ascii="Arial" w:eastAsia="SimSun" w:hAnsi="Arial" w:cs="Arial"/>
          <w:sz w:val="21"/>
          <w:szCs w:val="21"/>
          <w:lang w:eastAsia="zh-CN"/>
        </w:rPr>
        <w:t xml:space="preserve">, </w:t>
      </w:r>
      <w:r>
        <w:rPr>
          <w:rFonts w:ascii="Arial" w:eastAsia="SimSun" w:hAnsi="Arial" w:cs="Arial"/>
          <w:sz w:val="21"/>
          <w:szCs w:val="21"/>
          <w:lang w:eastAsia="zh-CN"/>
        </w:rPr>
        <w:t xml:space="preserve">and </w:t>
      </w:r>
      <w:r w:rsidRPr="008F7A5D">
        <w:rPr>
          <w:rFonts w:ascii="Arial" w:eastAsia="SimSun" w:hAnsi="Arial" w:cs="Arial"/>
          <w:sz w:val="21"/>
          <w:szCs w:val="21"/>
          <w:lang w:eastAsia="zh-CN"/>
        </w:rPr>
        <w:t>Eunmi Mun</w:t>
      </w:r>
      <w:r>
        <w:rPr>
          <w:rFonts w:ascii="Arial" w:eastAsia="SimSun" w:hAnsi="Arial" w:cs="Arial"/>
          <w:sz w:val="21"/>
          <w:szCs w:val="21"/>
          <w:lang w:eastAsia="zh-CN"/>
        </w:rPr>
        <w:t>. 2021. “</w:t>
      </w:r>
      <w:r w:rsidRPr="00432671">
        <w:rPr>
          <w:rFonts w:ascii="Arial" w:eastAsia="Calibri" w:hAnsi="Arial" w:cs="Arial"/>
          <w:sz w:val="21"/>
          <w:szCs w:val="21"/>
        </w:rPr>
        <w:t>Changing</w:t>
      </w:r>
      <w:r w:rsidRPr="00432671">
        <w:rPr>
          <w:rFonts w:ascii="Arial" w:hAnsi="Arial" w:cs="Arial"/>
          <w:sz w:val="21"/>
          <w:szCs w:val="21"/>
        </w:rPr>
        <w:t xml:space="preserve"> </w:t>
      </w:r>
      <w:r w:rsidRPr="00432671">
        <w:rPr>
          <w:rFonts w:ascii="Arial" w:eastAsia="Calibri" w:hAnsi="Arial" w:cs="Arial"/>
          <w:sz w:val="21"/>
          <w:szCs w:val="21"/>
        </w:rPr>
        <w:t>Employment</w:t>
      </w:r>
      <w:r w:rsidRPr="00432671">
        <w:rPr>
          <w:rFonts w:ascii="Arial" w:hAnsi="Arial" w:cs="Arial"/>
          <w:sz w:val="21"/>
          <w:szCs w:val="21"/>
        </w:rPr>
        <w:t xml:space="preserve"> </w:t>
      </w:r>
      <w:r w:rsidRPr="00432671">
        <w:rPr>
          <w:rFonts w:ascii="Arial" w:eastAsia="Calibri" w:hAnsi="Arial" w:cs="Arial"/>
          <w:sz w:val="21"/>
          <w:szCs w:val="21"/>
        </w:rPr>
        <w:t>Relations</w:t>
      </w:r>
      <w:r w:rsidRPr="00432671">
        <w:rPr>
          <w:rFonts w:ascii="Arial" w:hAnsi="Arial" w:cs="Arial"/>
          <w:sz w:val="21"/>
          <w:szCs w:val="21"/>
        </w:rPr>
        <w:t xml:space="preserve"> </w:t>
      </w:r>
      <w:r w:rsidRPr="00432671">
        <w:rPr>
          <w:rFonts w:ascii="Arial" w:eastAsia="Calibri" w:hAnsi="Arial" w:cs="Arial"/>
          <w:sz w:val="21"/>
          <w:szCs w:val="21"/>
        </w:rPr>
        <w:t>under</w:t>
      </w:r>
      <w:r w:rsidRPr="00432671">
        <w:rPr>
          <w:rFonts w:ascii="Arial" w:hAnsi="Arial" w:cs="Arial"/>
          <w:sz w:val="21"/>
          <w:szCs w:val="21"/>
        </w:rPr>
        <w:t xml:space="preserve"> </w:t>
      </w:r>
      <w:r w:rsidRPr="00432671">
        <w:rPr>
          <w:rFonts w:ascii="Arial" w:eastAsia="Calibri" w:hAnsi="Arial" w:cs="Arial"/>
          <w:sz w:val="21"/>
          <w:szCs w:val="21"/>
        </w:rPr>
        <w:t>a</w:t>
      </w:r>
      <w:r w:rsidRPr="00432671">
        <w:rPr>
          <w:rFonts w:ascii="Arial" w:hAnsi="Arial" w:cs="Arial"/>
          <w:sz w:val="21"/>
          <w:szCs w:val="21"/>
        </w:rPr>
        <w:t xml:space="preserve"> </w:t>
      </w:r>
      <w:r w:rsidRPr="00432671">
        <w:rPr>
          <w:rFonts w:ascii="Arial" w:eastAsia="Calibri" w:hAnsi="Arial" w:cs="Arial"/>
          <w:sz w:val="21"/>
          <w:szCs w:val="21"/>
        </w:rPr>
        <w:t>Fractured</w:t>
      </w:r>
      <w:r w:rsidRPr="00432671">
        <w:rPr>
          <w:rFonts w:ascii="Arial" w:hAnsi="Arial" w:cs="Arial"/>
          <w:sz w:val="21"/>
          <w:szCs w:val="21"/>
        </w:rPr>
        <w:t xml:space="preserve"> </w:t>
      </w:r>
      <w:r w:rsidRPr="00432671">
        <w:rPr>
          <w:rFonts w:ascii="Arial" w:eastAsia="Calibri" w:hAnsi="Arial" w:cs="Arial"/>
          <w:sz w:val="21"/>
          <w:szCs w:val="21"/>
        </w:rPr>
        <w:t>Corporate</w:t>
      </w:r>
      <w:r w:rsidRPr="00432671">
        <w:rPr>
          <w:rFonts w:ascii="Arial" w:hAnsi="Arial" w:cs="Arial"/>
          <w:sz w:val="21"/>
          <w:szCs w:val="21"/>
        </w:rPr>
        <w:t xml:space="preserve"> </w:t>
      </w:r>
      <w:r w:rsidRPr="00432671">
        <w:rPr>
          <w:rFonts w:ascii="Arial" w:eastAsia="Calibri" w:hAnsi="Arial" w:cs="Arial"/>
          <w:sz w:val="21"/>
          <w:szCs w:val="21"/>
        </w:rPr>
        <w:t>Elite</w:t>
      </w:r>
      <w:r>
        <w:rPr>
          <w:rFonts w:ascii="Arial" w:eastAsia="Calibri" w:hAnsi="Arial" w:cs="Arial"/>
          <w:sz w:val="21"/>
          <w:szCs w:val="21"/>
        </w:rPr>
        <w:t xml:space="preserve">.” </w:t>
      </w:r>
      <w:r w:rsidRPr="003F6348">
        <w:rPr>
          <w:rFonts w:ascii="Arial" w:hAnsi="Arial" w:cs="Arial"/>
          <w:i/>
          <w:sz w:val="21"/>
          <w:szCs w:val="21"/>
        </w:rPr>
        <w:t>Socio-Economic Review</w:t>
      </w:r>
      <w:r>
        <w:rPr>
          <w:rFonts w:ascii="Arial" w:hAnsi="Arial" w:cs="Arial"/>
          <w:i/>
          <w:sz w:val="21"/>
          <w:szCs w:val="21"/>
        </w:rPr>
        <w:t xml:space="preserve"> </w:t>
      </w:r>
      <w:r>
        <w:rPr>
          <w:rFonts w:ascii="Arial" w:hAnsi="Arial" w:cs="Arial"/>
          <w:iCs/>
          <w:sz w:val="21"/>
          <w:szCs w:val="21"/>
        </w:rPr>
        <w:t>19(1):189-218.</w:t>
      </w:r>
    </w:p>
    <w:p w14:paraId="2F5E33CD" w14:textId="77777777" w:rsidR="008B3AEE" w:rsidRDefault="008B3AEE" w:rsidP="005460F9">
      <w:pPr>
        <w:wordWrap/>
        <w:adjustRightInd w:val="0"/>
        <w:snapToGrid w:val="0"/>
        <w:ind w:left="360" w:hanging="360"/>
        <w:jc w:val="left"/>
        <w:rPr>
          <w:rFonts w:ascii="Arial" w:hAnsi="Arial" w:cs="Arial"/>
          <w:sz w:val="21"/>
          <w:szCs w:val="21"/>
        </w:rPr>
      </w:pPr>
    </w:p>
    <w:p w14:paraId="1340B2F4" w14:textId="2E48868A" w:rsidR="005460F9" w:rsidRPr="005460F9" w:rsidRDefault="005460F9" w:rsidP="005460F9">
      <w:pPr>
        <w:wordWrap/>
        <w:adjustRightInd w:val="0"/>
        <w:snapToGrid w:val="0"/>
        <w:ind w:left="360" w:hanging="360"/>
        <w:jc w:val="left"/>
        <w:rPr>
          <w:rFonts w:ascii="Arial" w:hAnsi="Arial" w:cs="Arial"/>
          <w:sz w:val="21"/>
          <w:szCs w:val="21"/>
        </w:rPr>
      </w:pPr>
      <w:r w:rsidRPr="005460F9">
        <w:rPr>
          <w:rFonts w:ascii="Arial" w:hAnsi="Arial" w:cs="Arial"/>
          <w:sz w:val="21"/>
          <w:szCs w:val="21"/>
        </w:rPr>
        <w:t>Avent-Holt,</w:t>
      </w:r>
      <w:r>
        <w:rPr>
          <w:rFonts w:ascii="Arial" w:hAnsi="Arial" w:cs="Arial"/>
          <w:sz w:val="21"/>
          <w:szCs w:val="21"/>
        </w:rPr>
        <w:t xml:space="preserve"> Dustin,</w:t>
      </w:r>
      <w:r w:rsidRPr="005460F9">
        <w:rPr>
          <w:rFonts w:ascii="Arial" w:hAnsi="Arial" w:cs="Arial"/>
          <w:sz w:val="21"/>
          <w:szCs w:val="21"/>
        </w:rPr>
        <w:t xml:space="preserve"> Nina Bandelj, István Boza, David Cort, Olivier Godechot, Gergely, Hajdu, Martin Hällsten, Lasse Folke Henriksen, Are Skeie Hermansen, Feng Hou, Jiwook Jung, Tali Kristal, Aleksandra Kanjuo-Mrčela, Joe King, Naomi Kodama, Alena Krizkova, Zoltán Lippényi, Silvia Maja Melzer, </w:t>
      </w:r>
      <w:r w:rsidRPr="008F7A5D">
        <w:rPr>
          <w:rFonts w:ascii="Arial" w:hAnsi="Arial" w:cs="Arial"/>
          <w:sz w:val="21"/>
          <w:szCs w:val="21"/>
        </w:rPr>
        <w:t>Eunmi Mun</w:t>
      </w:r>
      <w:r w:rsidRPr="005460F9">
        <w:rPr>
          <w:rFonts w:ascii="Arial" w:hAnsi="Arial" w:cs="Arial"/>
          <w:sz w:val="21"/>
          <w:szCs w:val="21"/>
        </w:rPr>
        <w:t xml:space="preserve">, Andrew Penner, Trond Petersen, Andreja Poje, Anthony Rainey, Mirna Safi, Max Thaning, Donald Tomaskovic-Devey, Zaibu Tufail. </w:t>
      </w:r>
      <w:r w:rsidR="00FE44C4">
        <w:rPr>
          <w:rFonts w:ascii="Arial" w:hAnsi="Arial" w:cs="Arial"/>
          <w:sz w:val="21"/>
          <w:szCs w:val="21"/>
        </w:rPr>
        <w:t>2020</w:t>
      </w:r>
      <w:r w:rsidRPr="005460F9">
        <w:rPr>
          <w:rFonts w:ascii="Arial" w:hAnsi="Arial" w:cs="Arial"/>
          <w:sz w:val="21"/>
          <w:szCs w:val="21"/>
        </w:rPr>
        <w:t xml:space="preserve">. “Rising between Workplace Inequalities in High Income Countries.” </w:t>
      </w:r>
      <w:r w:rsidRPr="005460F9">
        <w:rPr>
          <w:rFonts w:ascii="Arial" w:hAnsi="Arial" w:cs="Arial"/>
          <w:i/>
          <w:sz w:val="21"/>
          <w:szCs w:val="21"/>
        </w:rPr>
        <w:t>Proceedings of the National Academy of Sciences</w:t>
      </w:r>
      <w:r w:rsidR="00FE44C4">
        <w:rPr>
          <w:rFonts w:ascii="Arial" w:hAnsi="Arial" w:cs="Arial"/>
          <w:i/>
          <w:sz w:val="21"/>
          <w:szCs w:val="21"/>
        </w:rPr>
        <w:t xml:space="preserve"> </w:t>
      </w:r>
      <w:r w:rsidR="00FE44C4" w:rsidRPr="00FE44C4">
        <w:rPr>
          <w:rFonts w:ascii="Arial" w:hAnsi="Arial" w:cs="Arial"/>
          <w:sz w:val="21"/>
          <w:szCs w:val="21"/>
        </w:rPr>
        <w:t>117(17):9277-9283</w:t>
      </w:r>
      <w:r w:rsidRPr="005460F9">
        <w:rPr>
          <w:rFonts w:ascii="Arial" w:hAnsi="Arial" w:cs="Arial"/>
          <w:sz w:val="21"/>
          <w:szCs w:val="21"/>
        </w:rPr>
        <w:t xml:space="preserve">. </w:t>
      </w:r>
    </w:p>
    <w:p w14:paraId="4B37A21B" w14:textId="77777777" w:rsidR="00B3401A" w:rsidRPr="005460F9" w:rsidRDefault="00B3401A" w:rsidP="00E671B3">
      <w:pPr>
        <w:wordWrap/>
        <w:adjustRightInd w:val="0"/>
        <w:snapToGrid w:val="0"/>
        <w:ind w:left="360" w:hanging="360"/>
        <w:jc w:val="left"/>
        <w:rPr>
          <w:rFonts w:ascii="Arial" w:hAnsi="Arial" w:cs="Arial"/>
          <w:sz w:val="21"/>
          <w:szCs w:val="21"/>
        </w:rPr>
      </w:pPr>
    </w:p>
    <w:p w14:paraId="49E0D219" w14:textId="62640630" w:rsidR="00E671B3" w:rsidRPr="006104DC" w:rsidRDefault="00E671B3" w:rsidP="00E671B3">
      <w:pPr>
        <w:wordWrap/>
        <w:adjustRightInd w:val="0"/>
        <w:snapToGrid w:val="0"/>
        <w:ind w:left="360" w:hanging="360"/>
        <w:jc w:val="left"/>
        <w:rPr>
          <w:rFonts w:ascii="Arial" w:eastAsia="SimSun" w:hAnsi="Arial" w:cs="Arial"/>
          <w:sz w:val="21"/>
          <w:szCs w:val="21"/>
          <w:lang w:eastAsia="zh-CN"/>
        </w:rPr>
      </w:pPr>
      <w:r w:rsidRPr="006104DC">
        <w:rPr>
          <w:rFonts w:ascii="Arial" w:hAnsi="Arial" w:cs="Arial"/>
          <w:sz w:val="21"/>
          <w:szCs w:val="21"/>
        </w:rPr>
        <w:t xml:space="preserve">Avent-Holt, </w:t>
      </w:r>
      <w:r>
        <w:rPr>
          <w:rFonts w:ascii="Arial" w:hAnsi="Arial" w:cs="Arial"/>
          <w:sz w:val="21"/>
          <w:szCs w:val="21"/>
        </w:rPr>
        <w:t xml:space="preserve">Dustin, </w:t>
      </w:r>
      <w:r w:rsidRPr="006104DC">
        <w:rPr>
          <w:rFonts w:ascii="Arial" w:hAnsi="Arial" w:cs="Arial"/>
          <w:sz w:val="21"/>
          <w:szCs w:val="21"/>
        </w:rPr>
        <w:t>Anna Hagglund, Lasse Folke He</w:t>
      </w:r>
      <w:r w:rsidR="000D4FEC">
        <w:rPr>
          <w:rFonts w:ascii="Arial" w:hAnsi="Arial" w:cs="Arial"/>
          <w:sz w:val="21"/>
          <w:szCs w:val="21"/>
        </w:rPr>
        <w:t>nriksen, Jiwook Jung, Naomi Koda</w:t>
      </w:r>
      <w:r w:rsidRPr="006104DC">
        <w:rPr>
          <w:rFonts w:ascii="Arial" w:hAnsi="Arial" w:cs="Arial"/>
          <w:sz w:val="21"/>
          <w:szCs w:val="21"/>
        </w:rPr>
        <w:t xml:space="preserve">ma, Silvia Melzer, </w:t>
      </w:r>
      <w:r w:rsidRPr="008F7A5D">
        <w:rPr>
          <w:rFonts w:ascii="Arial" w:hAnsi="Arial" w:cs="Arial"/>
          <w:sz w:val="21"/>
          <w:szCs w:val="21"/>
        </w:rPr>
        <w:t>Eunmi Mun</w:t>
      </w:r>
      <w:r w:rsidRPr="006104DC">
        <w:rPr>
          <w:rFonts w:ascii="Arial" w:hAnsi="Arial" w:cs="Arial"/>
          <w:sz w:val="21"/>
          <w:szCs w:val="21"/>
        </w:rPr>
        <w:t>, Anthony Rainey, and Donald Tomaskovic-Devey.</w:t>
      </w:r>
      <w:r>
        <w:rPr>
          <w:rFonts w:ascii="Arial" w:hAnsi="Arial" w:cs="Arial"/>
          <w:sz w:val="21"/>
          <w:szCs w:val="21"/>
        </w:rPr>
        <w:t xml:space="preserve"> </w:t>
      </w:r>
      <w:r w:rsidR="0009264F">
        <w:rPr>
          <w:rFonts w:ascii="Arial" w:hAnsi="Arial" w:cs="Arial"/>
          <w:sz w:val="21"/>
          <w:szCs w:val="21"/>
        </w:rPr>
        <w:t>2020</w:t>
      </w:r>
      <w:r>
        <w:rPr>
          <w:rFonts w:ascii="Arial" w:hAnsi="Arial" w:cs="Arial"/>
          <w:sz w:val="21"/>
          <w:szCs w:val="21"/>
        </w:rPr>
        <w:t>.</w:t>
      </w:r>
      <w:r w:rsidRPr="006104DC">
        <w:rPr>
          <w:rFonts w:ascii="Arial" w:hAnsi="Arial" w:cs="Arial"/>
          <w:sz w:val="21"/>
          <w:szCs w:val="21"/>
        </w:rPr>
        <w:t xml:space="preserve"> “O</w:t>
      </w:r>
      <w:r>
        <w:rPr>
          <w:rFonts w:ascii="Arial" w:hAnsi="Arial" w:cs="Arial"/>
          <w:sz w:val="21"/>
          <w:szCs w:val="21"/>
        </w:rPr>
        <w:t>ccupations, Workplaces or Jobs?</w:t>
      </w:r>
      <w:r w:rsidRPr="006104DC">
        <w:rPr>
          <w:rFonts w:ascii="Arial" w:hAnsi="Arial" w:cs="Arial"/>
          <w:sz w:val="21"/>
          <w:szCs w:val="21"/>
        </w:rPr>
        <w:t xml:space="preserve"> An Exploration of Stratification Contexts Using Administrative Data.”</w:t>
      </w:r>
      <w:r w:rsidR="00BA4D5E">
        <w:rPr>
          <w:rFonts w:ascii="Arial" w:hAnsi="Arial" w:cs="Arial"/>
          <w:sz w:val="21"/>
          <w:szCs w:val="21"/>
        </w:rPr>
        <w:t xml:space="preserve"> 2020.</w:t>
      </w:r>
      <w:r w:rsidRPr="006104DC">
        <w:rPr>
          <w:rFonts w:ascii="Arial" w:hAnsi="Arial" w:cs="Arial"/>
          <w:sz w:val="21"/>
          <w:szCs w:val="21"/>
        </w:rPr>
        <w:t xml:space="preserve"> </w:t>
      </w:r>
      <w:r w:rsidRPr="00E671B3">
        <w:rPr>
          <w:rFonts w:ascii="Arial" w:hAnsi="Arial" w:cs="Arial"/>
          <w:i/>
          <w:sz w:val="21"/>
          <w:szCs w:val="21"/>
        </w:rPr>
        <w:t>Research in Social Stratification and Mobility</w:t>
      </w:r>
      <w:r w:rsidR="0009264F">
        <w:rPr>
          <w:rFonts w:ascii="Arial" w:hAnsi="Arial" w:cs="Arial"/>
          <w:sz w:val="21"/>
          <w:szCs w:val="21"/>
        </w:rPr>
        <w:t xml:space="preserve"> 70:100456.</w:t>
      </w:r>
      <w:r>
        <w:rPr>
          <w:rFonts w:ascii="Arial" w:hAnsi="Arial" w:cs="Arial"/>
          <w:sz w:val="21"/>
          <w:szCs w:val="21"/>
        </w:rPr>
        <w:t xml:space="preserve"> </w:t>
      </w:r>
    </w:p>
    <w:p w14:paraId="78FDB3E3" w14:textId="77777777" w:rsidR="00DB100B" w:rsidRDefault="00DB100B" w:rsidP="008B3AEE">
      <w:pPr>
        <w:wordWrap/>
        <w:adjustRightInd w:val="0"/>
        <w:snapToGrid w:val="0"/>
        <w:jc w:val="left"/>
        <w:rPr>
          <w:rFonts w:ascii="Arial" w:eastAsia="SimSun" w:hAnsi="Arial" w:cs="Arial"/>
          <w:sz w:val="21"/>
          <w:szCs w:val="21"/>
          <w:lang w:eastAsia="zh-CN"/>
        </w:rPr>
      </w:pPr>
    </w:p>
    <w:p w14:paraId="47B9AB67" w14:textId="79190878" w:rsidR="00E54A3D" w:rsidRPr="00863EC1" w:rsidRDefault="00E54A3D" w:rsidP="00E54A3D">
      <w:pPr>
        <w:wordWrap/>
        <w:adjustRightInd w:val="0"/>
        <w:snapToGrid w:val="0"/>
        <w:ind w:left="360" w:hanging="360"/>
        <w:jc w:val="left"/>
        <w:rPr>
          <w:rFonts w:ascii="Arial" w:hAnsi="Arial" w:cs="Arial"/>
          <w:sz w:val="21"/>
          <w:szCs w:val="21"/>
        </w:rPr>
      </w:pPr>
      <w:r w:rsidRPr="008F7A5D">
        <w:rPr>
          <w:rFonts w:ascii="Arial" w:eastAsia="SimSun" w:hAnsi="Arial" w:cs="Arial"/>
          <w:sz w:val="21"/>
          <w:szCs w:val="21"/>
          <w:lang w:eastAsia="zh-CN"/>
        </w:rPr>
        <w:t>Mun, Eunmi</w:t>
      </w:r>
      <w:r w:rsidRPr="00863EC1">
        <w:rPr>
          <w:rFonts w:ascii="Arial" w:eastAsia="SimSun" w:hAnsi="Arial" w:cs="Arial"/>
          <w:sz w:val="21"/>
          <w:szCs w:val="21"/>
          <w:lang w:eastAsia="zh-CN"/>
        </w:rPr>
        <w:t xml:space="preserve"> and Jiwook Jun</w:t>
      </w:r>
      <w:r w:rsidR="00393BF8">
        <w:rPr>
          <w:rFonts w:ascii="Arial" w:eastAsia="SimSun" w:hAnsi="Arial" w:cs="Arial"/>
          <w:sz w:val="21"/>
          <w:szCs w:val="21"/>
          <w:lang w:eastAsia="zh-CN"/>
        </w:rPr>
        <w:t>g</w:t>
      </w:r>
      <w:r>
        <w:rPr>
          <w:rFonts w:ascii="Arial" w:eastAsia="SimSun" w:hAnsi="Arial" w:cs="Arial"/>
          <w:sz w:val="21"/>
          <w:szCs w:val="21"/>
          <w:lang w:eastAsia="zh-CN"/>
        </w:rPr>
        <w:t xml:space="preserve">. </w:t>
      </w:r>
      <w:r w:rsidR="00E36B61">
        <w:rPr>
          <w:rFonts w:ascii="Arial" w:eastAsia="SimSun" w:hAnsi="Arial" w:cs="Arial"/>
          <w:sz w:val="21"/>
          <w:szCs w:val="21"/>
          <w:lang w:eastAsia="zh-CN"/>
        </w:rPr>
        <w:t xml:space="preserve">2018. </w:t>
      </w:r>
      <w:r w:rsidRPr="00863EC1">
        <w:rPr>
          <w:rFonts w:ascii="Arial" w:eastAsia="SimSun" w:hAnsi="Arial" w:cs="Arial"/>
          <w:sz w:val="21"/>
          <w:szCs w:val="21"/>
          <w:lang w:eastAsia="zh-CN"/>
        </w:rPr>
        <w:t>“</w:t>
      </w:r>
      <w:r w:rsidRPr="00863EC1">
        <w:rPr>
          <w:rFonts w:ascii="Arial" w:eastAsia="Times New Roman" w:hAnsi="Arial" w:cs="Arial"/>
          <w:color w:val="000000"/>
          <w:sz w:val="21"/>
          <w:szCs w:val="21"/>
        </w:rPr>
        <w:t>Policy Generosity, Employer Heterogeneity, and Women’s Employment Opportunities: The Welfare State Paradox Reexamined</w:t>
      </w:r>
      <w:r w:rsidRPr="00863EC1">
        <w:rPr>
          <w:rFonts w:ascii="Arial" w:eastAsia="SimSun" w:hAnsi="Arial" w:cs="Arial"/>
          <w:sz w:val="21"/>
          <w:szCs w:val="21"/>
          <w:lang w:eastAsia="zh-CN"/>
        </w:rPr>
        <w:t>.”</w:t>
      </w:r>
      <w:r w:rsidR="00393BF8">
        <w:rPr>
          <w:rFonts w:ascii="Arial" w:eastAsia="SimSun" w:hAnsi="Arial" w:cs="Arial"/>
          <w:sz w:val="21"/>
          <w:szCs w:val="21"/>
          <w:lang w:eastAsia="zh-CN"/>
        </w:rPr>
        <w:t xml:space="preserve"> </w:t>
      </w:r>
      <w:r w:rsidRPr="00863EC1">
        <w:rPr>
          <w:rFonts w:ascii="Arial" w:eastAsia="SimSun" w:hAnsi="Arial" w:cs="Arial"/>
          <w:i/>
          <w:sz w:val="21"/>
          <w:szCs w:val="21"/>
          <w:lang w:eastAsia="zh-CN"/>
        </w:rPr>
        <w:t>American Sociological Review</w:t>
      </w:r>
      <w:r w:rsidR="003E65B3">
        <w:rPr>
          <w:rFonts w:ascii="Arial" w:eastAsia="SimSun" w:hAnsi="Arial" w:cs="Arial"/>
          <w:sz w:val="21"/>
          <w:szCs w:val="21"/>
          <w:lang w:eastAsia="zh-CN"/>
        </w:rPr>
        <w:t xml:space="preserve"> 83(3):509-</w:t>
      </w:r>
      <w:r w:rsidR="00E36B61">
        <w:rPr>
          <w:rFonts w:ascii="Arial" w:eastAsia="SimSun" w:hAnsi="Arial" w:cs="Arial"/>
          <w:sz w:val="21"/>
          <w:szCs w:val="21"/>
          <w:lang w:eastAsia="zh-CN"/>
        </w:rPr>
        <w:t>35</w:t>
      </w:r>
      <w:r w:rsidR="00A264D4">
        <w:rPr>
          <w:rFonts w:ascii="Arial" w:eastAsia="SimSun" w:hAnsi="Arial" w:cs="Arial"/>
          <w:sz w:val="21"/>
          <w:szCs w:val="21"/>
          <w:lang w:eastAsia="zh-CN"/>
        </w:rPr>
        <w:t>.</w:t>
      </w:r>
    </w:p>
    <w:p w14:paraId="38F172BF" w14:textId="77777777" w:rsidR="00E54A3D" w:rsidRDefault="00E54A3D" w:rsidP="00814C37">
      <w:pPr>
        <w:wordWrap/>
        <w:adjustRightInd w:val="0"/>
        <w:snapToGrid w:val="0"/>
        <w:ind w:left="360" w:hanging="360"/>
        <w:jc w:val="left"/>
        <w:rPr>
          <w:rFonts w:ascii="Arial" w:hAnsi="Arial" w:cs="Arial"/>
          <w:sz w:val="21"/>
          <w:szCs w:val="21"/>
        </w:rPr>
      </w:pPr>
    </w:p>
    <w:p w14:paraId="06E8BB3A" w14:textId="32F55A26" w:rsidR="00583B0C" w:rsidRDefault="00583B0C" w:rsidP="00814C37">
      <w:pPr>
        <w:wordWrap/>
        <w:adjustRightInd w:val="0"/>
        <w:snapToGrid w:val="0"/>
        <w:ind w:left="360" w:hanging="360"/>
        <w:jc w:val="left"/>
        <w:rPr>
          <w:rFonts w:ascii="Arial" w:hAnsi="Arial" w:cs="Arial"/>
          <w:sz w:val="21"/>
          <w:szCs w:val="21"/>
        </w:rPr>
      </w:pPr>
      <w:r w:rsidRPr="008F7A5D">
        <w:rPr>
          <w:rFonts w:ascii="Arial" w:hAnsi="Arial" w:cs="Arial"/>
          <w:sz w:val="21"/>
          <w:szCs w:val="21"/>
        </w:rPr>
        <w:t>Mun, Eunmi</w:t>
      </w:r>
      <w:r>
        <w:rPr>
          <w:rFonts w:ascii="Arial" w:hAnsi="Arial" w:cs="Arial"/>
          <w:sz w:val="21"/>
          <w:szCs w:val="21"/>
        </w:rPr>
        <w:t xml:space="preserve"> and Jiwook Jung.</w:t>
      </w:r>
      <w:r w:rsidR="00E36B61">
        <w:rPr>
          <w:rFonts w:ascii="Arial" w:hAnsi="Arial" w:cs="Arial"/>
          <w:sz w:val="21"/>
          <w:szCs w:val="21"/>
        </w:rPr>
        <w:t xml:space="preserve"> 2018</w:t>
      </w:r>
      <w:r>
        <w:rPr>
          <w:rFonts w:ascii="Arial" w:hAnsi="Arial" w:cs="Arial"/>
          <w:sz w:val="21"/>
          <w:szCs w:val="21"/>
        </w:rPr>
        <w:t xml:space="preserve">. </w:t>
      </w:r>
      <w:r w:rsidRPr="003F6348">
        <w:rPr>
          <w:rFonts w:ascii="Arial" w:hAnsi="Arial" w:cs="Arial"/>
          <w:sz w:val="21"/>
          <w:szCs w:val="21"/>
        </w:rPr>
        <w:t xml:space="preserve">“Change above the Glass Ceiling: </w:t>
      </w:r>
      <w:r>
        <w:rPr>
          <w:rFonts w:ascii="Arial" w:hAnsi="Arial" w:cs="Arial"/>
          <w:sz w:val="21"/>
          <w:szCs w:val="21"/>
        </w:rPr>
        <w:t xml:space="preserve">Corporate Social Responsibility and </w:t>
      </w:r>
      <w:r w:rsidRPr="003F6348">
        <w:rPr>
          <w:rFonts w:ascii="Arial" w:hAnsi="Arial" w:cs="Arial"/>
          <w:sz w:val="21"/>
          <w:szCs w:val="21"/>
        </w:rPr>
        <w:t>Gender Diversity in Japan</w:t>
      </w:r>
      <w:r>
        <w:rPr>
          <w:rFonts w:ascii="Arial" w:hAnsi="Arial" w:cs="Arial"/>
          <w:sz w:val="21"/>
          <w:szCs w:val="21"/>
        </w:rPr>
        <w:t>ese Firms.</w:t>
      </w:r>
      <w:r w:rsidRPr="003F6348">
        <w:rPr>
          <w:rFonts w:ascii="Arial" w:hAnsi="Arial" w:cs="Arial"/>
          <w:sz w:val="21"/>
          <w:szCs w:val="21"/>
        </w:rPr>
        <w:t xml:space="preserve">” </w:t>
      </w:r>
      <w:r w:rsidRPr="003F6348">
        <w:rPr>
          <w:rFonts w:ascii="Arial" w:hAnsi="Arial" w:cs="Arial"/>
          <w:i/>
          <w:sz w:val="21"/>
          <w:szCs w:val="21"/>
        </w:rPr>
        <w:t>Administrative Science Quarterly</w:t>
      </w:r>
      <w:r w:rsidR="003E65B3">
        <w:rPr>
          <w:rFonts w:ascii="Arial" w:hAnsi="Arial" w:cs="Arial"/>
          <w:sz w:val="21"/>
          <w:szCs w:val="21"/>
        </w:rPr>
        <w:t xml:space="preserve"> 63(2):409-</w:t>
      </w:r>
      <w:r w:rsidR="00A264D4">
        <w:rPr>
          <w:rFonts w:ascii="Arial" w:hAnsi="Arial" w:cs="Arial"/>
          <w:sz w:val="21"/>
          <w:szCs w:val="21"/>
        </w:rPr>
        <w:t>40.</w:t>
      </w:r>
    </w:p>
    <w:p w14:paraId="632CCC28" w14:textId="77777777" w:rsidR="00583B0C" w:rsidRDefault="00583B0C" w:rsidP="00814C37">
      <w:pPr>
        <w:wordWrap/>
        <w:adjustRightInd w:val="0"/>
        <w:snapToGrid w:val="0"/>
        <w:ind w:left="360" w:hanging="360"/>
        <w:jc w:val="left"/>
        <w:rPr>
          <w:rFonts w:ascii="Arial" w:hAnsi="Arial" w:cs="Arial"/>
          <w:sz w:val="21"/>
          <w:szCs w:val="21"/>
        </w:rPr>
      </w:pPr>
    </w:p>
    <w:p w14:paraId="630E03C7" w14:textId="7205AD88" w:rsidR="00814C37" w:rsidRPr="004563C2" w:rsidRDefault="00814C37" w:rsidP="00814C37">
      <w:pPr>
        <w:wordWrap/>
        <w:adjustRightInd w:val="0"/>
        <w:snapToGrid w:val="0"/>
        <w:ind w:left="360" w:hanging="360"/>
        <w:jc w:val="left"/>
        <w:rPr>
          <w:rFonts w:ascii="Arial" w:hAnsi="Arial" w:cs="Arial"/>
          <w:sz w:val="21"/>
          <w:szCs w:val="21"/>
        </w:rPr>
      </w:pPr>
      <w:r w:rsidRPr="003F6348">
        <w:rPr>
          <w:rFonts w:ascii="Arial" w:hAnsi="Arial" w:cs="Arial"/>
          <w:sz w:val="21"/>
          <w:szCs w:val="21"/>
        </w:rPr>
        <w:t xml:space="preserve">Jung, Jiwook and </w:t>
      </w:r>
      <w:r w:rsidRPr="008F7A5D">
        <w:rPr>
          <w:rFonts w:ascii="Arial" w:hAnsi="Arial" w:cs="Arial"/>
          <w:sz w:val="21"/>
          <w:szCs w:val="21"/>
        </w:rPr>
        <w:t>Eunmi Mun</w:t>
      </w:r>
      <w:r w:rsidRPr="003F6348">
        <w:rPr>
          <w:rFonts w:ascii="Arial" w:hAnsi="Arial" w:cs="Arial"/>
          <w:sz w:val="21"/>
          <w:szCs w:val="21"/>
        </w:rPr>
        <w:t>.</w:t>
      </w:r>
      <w:r w:rsidR="007D0430">
        <w:rPr>
          <w:rFonts w:ascii="Arial" w:hAnsi="Arial" w:cs="Arial"/>
          <w:sz w:val="21"/>
          <w:szCs w:val="21"/>
        </w:rPr>
        <w:t xml:space="preserve"> 2017</w:t>
      </w:r>
      <w:r w:rsidR="00DB3A4B">
        <w:rPr>
          <w:rFonts w:ascii="Arial" w:hAnsi="Arial" w:cs="Arial"/>
          <w:sz w:val="21"/>
          <w:szCs w:val="21"/>
        </w:rPr>
        <w:t>.</w:t>
      </w:r>
      <w:r w:rsidRPr="003F6348">
        <w:rPr>
          <w:rFonts w:ascii="Arial" w:hAnsi="Arial" w:cs="Arial"/>
          <w:sz w:val="21"/>
          <w:szCs w:val="21"/>
        </w:rPr>
        <w:t xml:space="preserve"> “Does Diffusion Make an Institutionally-Contested Practice Legitimate? Shareholder Responses to Downsizing in Japan</w:t>
      </w:r>
      <w:r>
        <w:rPr>
          <w:rFonts w:ascii="Arial" w:hAnsi="Arial" w:cs="Arial"/>
          <w:sz w:val="21"/>
          <w:szCs w:val="21"/>
        </w:rPr>
        <w:t>,</w:t>
      </w:r>
      <w:r w:rsidRPr="003F6348">
        <w:rPr>
          <w:rFonts w:ascii="Arial" w:hAnsi="Arial" w:cs="Arial"/>
          <w:sz w:val="21"/>
          <w:szCs w:val="21"/>
        </w:rPr>
        <w:t xml:space="preserve"> 1973-2005</w:t>
      </w:r>
      <w:r w:rsidR="00E54A3D">
        <w:rPr>
          <w:rFonts w:ascii="Arial" w:hAnsi="Arial" w:cs="Arial"/>
          <w:sz w:val="21"/>
          <w:szCs w:val="21"/>
        </w:rPr>
        <w:t>.</w:t>
      </w:r>
      <w:r w:rsidRPr="003F6348">
        <w:rPr>
          <w:rFonts w:ascii="Arial" w:hAnsi="Arial" w:cs="Arial"/>
          <w:sz w:val="21"/>
          <w:szCs w:val="21"/>
        </w:rPr>
        <w:t xml:space="preserve">” </w:t>
      </w:r>
      <w:r w:rsidRPr="003F6348">
        <w:rPr>
          <w:rFonts w:ascii="Arial" w:hAnsi="Arial" w:cs="Arial"/>
          <w:i/>
          <w:sz w:val="21"/>
          <w:szCs w:val="21"/>
        </w:rPr>
        <w:t>Organization Studies</w:t>
      </w:r>
      <w:r w:rsidR="004563C2">
        <w:rPr>
          <w:rFonts w:ascii="Arial" w:hAnsi="Arial" w:cs="Arial"/>
          <w:i/>
          <w:sz w:val="21"/>
          <w:szCs w:val="21"/>
        </w:rPr>
        <w:t xml:space="preserve"> </w:t>
      </w:r>
      <w:r w:rsidR="004563C2">
        <w:rPr>
          <w:rFonts w:ascii="Arial" w:hAnsi="Arial" w:cs="Arial"/>
          <w:sz w:val="21"/>
          <w:szCs w:val="21"/>
        </w:rPr>
        <w:t>38(1</w:t>
      </w:r>
      <w:r w:rsidR="002B10CC">
        <w:rPr>
          <w:rFonts w:ascii="Arial" w:hAnsi="Arial" w:cs="Arial"/>
          <w:sz w:val="21"/>
          <w:szCs w:val="21"/>
        </w:rPr>
        <w:t>0</w:t>
      </w:r>
      <w:r w:rsidR="003E65B3">
        <w:rPr>
          <w:rFonts w:ascii="Arial" w:hAnsi="Arial" w:cs="Arial"/>
          <w:sz w:val="21"/>
          <w:szCs w:val="21"/>
        </w:rPr>
        <w:t>):1347-</w:t>
      </w:r>
      <w:r w:rsidR="00A264D4">
        <w:rPr>
          <w:rFonts w:ascii="Arial" w:hAnsi="Arial" w:cs="Arial"/>
          <w:sz w:val="21"/>
          <w:szCs w:val="21"/>
        </w:rPr>
        <w:t>72. (Lead article)</w:t>
      </w:r>
    </w:p>
    <w:p w14:paraId="2BB3D890" w14:textId="77777777" w:rsidR="00814C37" w:rsidRDefault="00814C37" w:rsidP="00F852DC">
      <w:pPr>
        <w:wordWrap/>
        <w:adjustRightInd w:val="0"/>
        <w:snapToGrid w:val="0"/>
        <w:ind w:left="360" w:hanging="360"/>
        <w:jc w:val="left"/>
        <w:rPr>
          <w:rFonts w:ascii="Arial" w:hAnsi="Arial" w:cs="Arial"/>
          <w:sz w:val="21"/>
          <w:szCs w:val="21"/>
        </w:rPr>
      </w:pPr>
    </w:p>
    <w:p w14:paraId="197FDA55" w14:textId="053E6764" w:rsidR="00F852DC" w:rsidRPr="003F6348" w:rsidRDefault="00F852DC" w:rsidP="00F852DC">
      <w:pPr>
        <w:wordWrap/>
        <w:adjustRightInd w:val="0"/>
        <w:snapToGrid w:val="0"/>
        <w:ind w:left="360" w:hanging="360"/>
        <w:jc w:val="left"/>
        <w:rPr>
          <w:rFonts w:ascii="Arial" w:hAnsi="Arial" w:cs="Arial"/>
          <w:sz w:val="21"/>
          <w:szCs w:val="21"/>
        </w:rPr>
      </w:pPr>
      <w:r w:rsidRPr="008F7A5D">
        <w:rPr>
          <w:rFonts w:ascii="Arial" w:hAnsi="Arial" w:cs="Arial"/>
          <w:sz w:val="21"/>
          <w:szCs w:val="21"/>
        </w:rPr>
        <w:t>Mun, Eunmi</w:t>
      </w:r>
      <w:r w:rsidRPr="003F6348">
        <w:rPr>
          <w:rFonts w:ascii="Arial" w:hAnsi="Arial" w:cs="Arial"/>
          <w:sz w:val="21"/>
          <w:szCs w:val="21"/>
        </w:rPr>
        <w:t xml:space="preserve"> and Mary C. Brinton.</w:t>
      </w:r>
      <w:r>
        <w:rPr>
          <w:rFonts w:ascii="Arial" w:hAnsi="Arial" w:cs="Arial"/>
          <w:sz w:val="21"/>
          <w:szCs w:val="21"/>
        </w:rPr>
        <w:t xml:space="preserve"> </w:t>
      </w:r>
      <w:r w:rsidR="00814C37">
        <w:rPr>
          <w:rFonts w:ascii="Arial" w:hAnsi="Arial" w:cs="Arial"/>
          <w:sz w:val="21"/>
          <w:szCs w:val="21"/>
        </w:rPr>
        <w:t>2017</w:t>
      </w:r>
      <w:r>
        <w:rPr>
          <w:rFonts w:ascii="Arial" w:hAnsi="Arial" w:cs="Arial"/>
          <w:sz w:val="21"/>
          <w:szCs w:val="21"/>
        </w:rPr>
        <w:t>.</w:t>
      </w:r>
      <w:r w:rsidRPr="003F6348">
        <w:rPr>
          <w:rFonts w:ascii="Arial" w:hAnsi="Arial" w:cs="Arial"/>
          <w:sz w:val="21"/>
          <w:szCs w:val="21"/>
        </w:rPr>
        <w:t xml:space="preserve"> “Revisiting the Welfare State Paradox: A Firm-Level Analysis from Japan</w:t>
      </w:r>
      <w:r>
        <w:rPr>
          <w:rFonts w:ascii="Arial" w:hAnsi="Arial" w:cs="Arial"/>
          <w:sz w:val="21"/>
          <w:szCs w:val="21"/>
        </w:rPr>
        <w:t>.</w:t>
      </w:r>
      <w:r w:rsidRPr="003F6348">
        <w:rPr>
          <w:rFonts w:ascii="Arial" w:hAnsi="Arial" w:cs="Arial"/>
          <w:sz w:val="21"/>
          <w:szCs w:val="21"/>
        </w:rPr>
        <w:t xml:space="preserve">” </w:t>
      </w:r>
      <w:r w:rsidRPr="003F6348">
        <w:rPr>
          <w:rFonts w:ascii="Arial" w:hAnsi="Arial" w:cs="Arial"/>
          <w:i/>
          <w:sz w:val="21"/>
          <w:szCs w:val="21"/>
        </w:rPr>
        <w:t>Research in Social Stratification and Mobility</w:t>
      </w:r>
      <w:r w:rsidR="00814C37">
        <w:rPr>
          <w:rFonts w:ascii="Arial" w:hAnsi="Arial" w:cs="Arial"/>
          <w:i/>
          <w:sz w:val="21"/>
          <w:szCs w:val="21"/>
        </w:rPr>
        <w:t xml:space="preserve"> </w:t>
      </w:r>
      <w:r w:rsidR="00814C37" w:rsidRPr="00814C37">
        <w:rPr>
          <w:rFonts w:ascii="Arial" w:hAnsi="Arial" w:cs="Arial"/>
          <w:sz w:val="21"/>
          <w:szCs w:val="21"/>
        </w:rPr>
        <w:t>47:33-43</w:t>
      </w:r>
      <w:r w:rsidR="00DB3A4B">
        <w:rPr>
          <w:rFonts w:ascii="Arial" w:hAnsi="Arial" w:cs="Arial"/>
          <w:sz w:val="21"/>
          <w:szCs w:val="21"/>
        </w:rPr>
        <w:t>.</w:t>
      </w:r>
    </w:p>
    <w:p w14:paraId="189A5253" w14:textId="77777777" w:rsidR="001C179E" w:rsidRPr="003F6348" w:rsidRDefault="001C179E" w:rsidP="00F927AF">
      <w:pPr>
        <w:wordWrap/>
        <w:adjustRightInd w:val="0"/>
        <w:snapToGrid w:val="0"/>
        <w:jc w:val="left"/>
        <w:rPr>
          <w:rFonts w:ascii="Arial" w:hAnsi="Arial" w:cs="Arial"/>
          <w:sz w:val="21"/>
          <w:szCs w:val="21"/>
        </w:rPr>
      </w:pPr>
    </w:p>
    <w:p w14:paraId="205B0A3F" w14:textId="5FA4DBA4" w:rsidR="00F927AF" w:rsidRDefault="00D31C53" w:rsidP="00F927AF">
      <w:pPr>
        <w:wordWrap/>
        <w:adjustRightInd w:val="0"/>
        <w:snapToGrid w:val="0"/>
        <w:ind w:left="360" w:hanging="360"/>
        <w:jc w:val="left"/>
        <w:rPr>
          <w:rFonts w:ascii="Arial" w:hAnsi="Arial" w:cs="Arial"/>
          <w:sz w:val="21"/>
          <w:szCs w:val="21"/>
        </w:rPr>
      </w:pPr>
      <w:r w:rsidRPr="008F7A5D">
        <w:rPr>
          <w:rFonts w:ascii="Arial" w:hAnsi="Arial" w:cs="Arial"/>
          <w:sz w:val="21"/>
          <w:szCs w:val="21"/>
        </w:rPr>
        <w:t>Mun, Eunmi</w:t>
      </w:r>
      <w:r>
        <w:rPr>
          <w:rFonts w:ascii="Arial" w:hAnsi="Arial" w:cs="Arial"/>
          <w:sz w:val="21"/>
          <w:szCs w:val="21"/>
        </w:rPr>
        <w:t>. 2016</w:t>
      </w:r>
      <w:r w:rsidRPr="003F6348">
        <w:rPr>
          <w:rFonts w:ascii="Arial" w:hAnsi="Arial" w:cs="Arial"/>
          <w:sz w:val="21"/>
          <w:szCs w:val="21"/>
        </w:rPr>
        <w:t xml:space="preserve">. “Negative Compliance as an Organizational Response to Legal Pressures: The Case of Japanese Equal Employment Opportunity Law.” </w:t>
      </w:r>
      <w:r w:rsidRPr="003F6348">
        <w:rPr>
          <w:rFonts w:ascii="Arial" w:hAnsi="Arial" w:cs="Arial"/>
          <w:i/>
          <w:sz w:val="21"/>
          <w:szCs w:val="21"/>
        </w:rPr>
        <w:t>Social Forces</w:t>
      </w:r>
      <w:r w:rsidRPr="00C910E1">
        <w:rPr>
          <w:rFonts w:ascii="Arial" w:hAnsi="Arial" w:cs="Arial"/>
          <w:sz w:val="21"/>
          <w:szCs w:val="21"/>
        </w:rPr>
        <w:t xml:space="preserve"> 94(4):1409-37.</w:t>
      </w:r>
      <w:r>
        <w:rPr>
          <w:rFonts w:ascii="Arial" w:hAnsi="Arial" w:cs="Arial"/>
          <w:sz w:val="21"/>
          <w:szCs w:val="21"/>
        </w:rPr>
        <w:t xml:space="preserve"> (Lead article)</w:t>
      </w:r>
    </w:p>
    <w:p w14:paraId="4C6F3F76" w14:textId="77777777" w:rsidR="00E54A3D" w:rsidRDefault="00E54A3D" w:rsidP="00F927AF">
      <w:pPr>
        <w:wordWrap/>
        <w:adjustRightInd w:val="0"/>
        <w:snapToGrid w:val="0"/>
        <w:ind w:left="360" w:hanging="360"/>
        <w:jc w:val="left"/>
        <w:rPr>
          <w:rFonts w:ascii="Arial" w:hAnsi="Arial" w:cs="Arial"/>
          <w:sz w:val="21"/>
          <w:szCs w:val="21"/>
        </w:rPr>
      </w:pPr>
    </w:p>
    <w:p w14:paraId="7E871C71" w14:textId="10700CE1" w:rsidR="00F927AF" w:rsidRPr="00627B83" w:rsidRDefault="00F927AF" w:rsidP="00F927AF">
      <w:pPr>
        <w:wordWrap/>
        <w:adjustRightInd w:val="0"/>
        <w:snapToGrid w:val="0"/>
        <w:ind w:left="360" w:hanging="360"/>
        <w:jc w:val="left"/>
        <w:rPr>
          <w:rFonts w:ascii="Arial" w:hAnsi="Arial" w:cs="Arial"/>
          <w:sz w:val="21"/>
          <w:szCs w:val="21"/>
        </w:rPr>
      </w:pPr>
      <w:r>
        <w:rPr>
          <w:rFonts w:ascii="Arial" w:hAnsi="Arial" w:cs="Arial"/>
          <w:sz w:val="21"/>
          <w:szCs w:val="21"/>
        </w:rPr>
        <w:t xml:space="preserve">Jung, Jiwook and </w:t>
      </w:r>
      <w:r w:rsidRPr="008F7A5D">
        <w:rPr>
          <w:rFonts w:ascii="Arial" w:hAnsi="Arial" w:cs="Arial"/>
          <w:sz w:val="21"/>
          <w:szCs w:val="21"/>
        </w:rPr>
        <w:t>Eunmi Mun</w:t>
      </w:r>
      <w:r>
        <w:rPr>
          <w:rFonts w:ascii="Arial" w:hAnsi="Arial" w:cs="Arial"/>
          <w:sz w:val="21"/>
          <w:szCs w:val="21"/>
        </w:rPr>
        <w:t>. 2016</w:t>
      </w:r>
      <w:r w:rsidR="00E54A3D">
        <w:rPr>
          <w:rFonts w:ascii="Arial" w:hAnsi="Arial" w:cs="Arial"/>
          <w:sz w:val="21"/>
          <w:szCs w:val="21"/>
        </w:rPr>
        <w:t>. “Bending but Not Breaking?</w:t>
      </w:r>
      <w:r w:rsidRPr="003F6348">
        <w:rPr>
          <w:rFonts w:ascii="Arial" w:hAnsi="Arial" w:cs="Arial"/>
          <w:sz w:val="21"/>
          <w:szCs w:val="21"/>
        </w:rPr>
        <w:t xml:space="preserve"> Foreign Investor Pressure and Dividend Payouts by Japanese Firms.” </w:t>
      </w:r>
      <w:r w:rsidRPr="003F6348">
        <w:rPr>
          <w:rFonts w:ascii="Arial" w:hAnsi="Arial" w:cs="Arial"/>
          <w:i/>
          <w:sz w:val="21"/>
          <w:szCs w:val="21"/>
        </w:rPr>
        <w:t>Sociological Forum</w:t>
      </w:r>
      <w:r>
        <w:rPr>
          <w:rFonts w:ascii="Arial" w:hAnsi="Arial" w:cs="Arial"/>
          <w:i/>
          <w:sz w:val="21"/>
          <w:szCs w:val="21"/>
        </w:rPr>
        <w:t xml:space="preserve"> </w:t>
      </w:r>
      <w:r w:rsidR="003E65B3">
        <w:rPr>
          <w:rFonts w:ascii="Arial" w:hAnsi="Arial" w:cs="Arial"/>
          <w:sz w:val="21"/>
          <w:szCs w:val="21"/>
        </w:rPr>
        <w:t>31(3):663-</w:t>
      </w:r>
      <w:r w:rsidRPr="00627B83">
        <w:rPr>
          <w:rFonts w:ascii="Arial" w:hAnsi="Arial" w:cs="Arial"/>
          <w:sz w:val="21"/>
          <w:szCs w:val="21"/>
        </w:rPr>
        <w:t>84</w:t>
      </w:r>
    </w:p>
    <w:p w14:paraId="6EAA843B" w14:textId="77777777" w:rsidR="00D31C53" w:rsidRDefault="00D31C53" w:rsidP="00C910E1">
      <w:pPr>
        <w:wordWrap/>
        <w:adjustRightInd w:val="0"/>
        <w:snapToGrid w:val="0"/>
        <w:ind w:left="360" w:hanging="360"/>
        <w:jc w:val="left"/>
        <w:rPr>
          <w:rFonts w:ascii="Arial" w:hAnsi="Arial" w:cs="Arial"/>
          <w:sz w:val="21"/>
          <w:szCs w:val="21"/>
        </w:rPr>
      </w:pPr>
    </w:p>
    <w:p w14:paraId="7354FB69" w14:textId="77777777" w:rsidR="00013133" w:rsidRPr="003F6348" w:rsidRDefault="00013133" w:rsidP="00C910E1">
      <w:pPr>
        <w:wordWrap/>
        <w:adjustRightInd w:val="0"/>
        <w:snapToGrid w:val="0"/>
        <w:ind w:left="360" w:hanging="360"/>
        <w:jc w:val="left"/>
        <w:rPr>
          <w:rFonts w:ascii="Arial" w:hAnsi="Arial" w:cs="Arial"/>
          <w:sz w:val="21"/>
          <w:szCs w:val="21"/>
        </w:rPr>
      </w:pPr>
      <w:r w:rsidRPr="003F6348">
        <w:rPr>
          <w:rFonts w:ascii="Arial" w:hAnsi="Arial" w:cs="Arial"/>
          <w:sz w:val="21"/>
          <w:szCs w:val="21"/>
        </w:rPr>
        <w:t>B</w:t>
      </w:r>
      <w:r w:rsidR="00A83AD4">
        <w:rPr>
          <w:rFonts w:ascii="Arial" w:hAnsi="Arial" w:cs="Arial"/>
          <w:sz w:val="21"/>
          <w:szCs w:val="21"/>
        </w:rPr>
        <w:t xml:space="preserve">rinton, Mary C. and </w:t>
      </w:r>
      <w:r w:rsidR="00A83AD4" w:rsidRPr="008F7A5D">
        <w:rPr>
          <w:rFonts w:ascii="Arial" w:hAnsi="Arial" w:cs="Arial"/>
          <w:sz w:val="21"/>
          <w:szCs w:val="21"/>
        </w:rPr>
        <w:t>Eunmi Mun</w:t>
      </w:r>
      <w:r w:rsidR="00A83AD4">
        <w:rPr>
          <w:rFonts w:ascii="Arial" w:hAnsi="Arial" w:cs="Arial"/>
          <w:sz w:val="21"/>
          <w:szCs w:val="21"/>
        </w:rPr>
        <w:t>. 2016</w:t>
      </w:r>
      <w:r w:rsidRPr="003F6348">
        <w:rPr>
          <w:rFonts w:ascii="Arial" w:hAnsi="Arial" w:cs="Arial"/>
          <w:sz w:val="21"/>
          <w:szCs w:val="21"/>
        </w:rPr>
        <w:t xml:space="preserve">. “Between State and Family: Managers’ Implementation and Evaluation of Parental Leave Policies in Japan.” </w:t>
      </w:r>
      <w:r w:rsidR="00A83AD4" w:rsidRPr="003F6348">
        <w:rPr>
          <w:rFonts w:ascii="Arial" w:hAnsi="Arial" w:cs="Arial"/>
          <w:i/>
          <w:sz w:val="21"/>
          <w:szCs w:val="21"/>
        </w:rPr>
        <w:t>Socio-Economic Review</w:t>
      </w:r>
      <w:r w:rsidR="00A83AD4">
        <w:rPr>
          <w:rFonts w:ascii="Arial" w:hAnsi="Arial" w:cs="Arial"/>
          <w:sz w:val="21"/>
          <w:szCs w:val="21"/>
        </w:rPr>
        <w:t xml:space="preserve"> 14(2):257-81</w:t>
      </w:r>
      <w:r w:rsidRPr="003F6348">
        <w:rPr>
          <w:rFonts w:ascii="Arial" w:hAnsi="Arial" w:cs="Arial"/>
          <w:sz w:val="21"/>
          <w:szCs w:val="21"/>
        </w:rPr>
        <w:t>.</w:t>
      </w:r>
    </w:p>
    <w:p w14:paraId="370E0CCC" w14:textId="77777777" w:rsidR="00891F7B" w:rsidRPr="004B65DA" w:rsidRDefault="00891F7B" w:rsidP="00D31C53">
      <w:pPr>
        <w:wordWrap/>
        <w:adjustRightInd w:val="0"/>
        <w:snapToGrid w:val="0"/>
        <w:jc w:val="left"/>
        <w:rPr>
          <w:rFonts w:ascii="Arial" w:hAnsi="Arial" w:cs="Arial"/>
          <w:i/>
          <w:sz w:val="21"/>
          <w:szCs w:val="21"/>
        </w:rPr>
      </w:pPr>
    </w:p>
    <w:p w14:paraId="310DB5D1" w14:textId="736EADBD" w:rsidR="00013133" w:rsidRPr="003F6348" w:rsidRDefault="00013133" w:rsidP="00A026F6">
      <w:pPr>
        <w:wordWrap/>
        <w:adjustRightInd w:val="0"/>
        <w:snapToGrid w:val="0"/>
        <w:ind w:left="360" w:hanging="360"/>
        <w:jc w:val="left"/>
        <w:rPr>
          <w:rFonts w:ascii="Arial" w:hAnsi="Arial" w:cs="Arial"/>
          <w:sz w:val="21"/>
          <w:szCs w:val="21"/>
        </w:rPr>
      </w:pPr>
      <w:r w:rsidRPr="008F7A5D">
        <w:rPr>
          <w:rFonts w:ascii="Arial" w:hAnsi="Arial" w:cs="Arial"/>
          <w:sz w:val="21"/>
          <w:szCs w:val="21"/>
        </w:rPr>
        <w:lastRenderedPageBreak/>
        <w:t>Mun, Eunmi</w:t>
      </w:r>
      <w:r w:rsidRPr="003F6348">
        <w:rPr>
          <w:rFonts w:ascii="Arial" w:hAnsi="Arial" w:cs="Arial"/>
          <w:sz w:val="21"/>
          <w:szCs w:val="21"/>
        </w:rPr>
        <w:t xml:space="preserve"> and Mary C. Brinton. 2015. “Workplace Matters: The Use of Parental Leave Policies in Japan.” </w:t>
      </w:r>
      <w:r w:rsidRPr="003F6348">
        <w:rPr>
          <w:rFonts w:ascii="Arial" w:hAnsi="Arial" w:cs="Arial"/>
          <w:i/>
          <w:sz w:val="21"/>
          <w:szCs w:val="21"/>
        </w:rPr>
        <w:t>Work and Occupations</w:t>
      </w:r>
      <w:r w:rsidR="008E11FF">
        <w:rPr>
          <w:rFonts w:ascii="Arial" w:hAnsi="Arial" w:cs="Arial"/>
          <w:sz w:val="21"/>
          <w:szCs w:val="21"/>
        </w:rPr>
        <w:t xml:space="preserve"> 42(3):335-</w:t>
      </w:r>
      <w:r w:rsidRPr="003F6348">
        <w:rPr>
          <w:rFonts w:ascii="Arial" w:hAnsi="Arial" w:cs="Arial"/>
          <w:sz w:val="21"/>
          <w:szCs w:val="21"/>
        </w:rPr>
        <w:t>69.</w:t>
      </w:r>
    </w:p>
    <w:p w14:paraId="7604E63E" w14:textId="77777777" w:rsidR="00013133" w:rsidRPr="003F6348" w:rsidRDefault="00013133" w:rsidP="00A026F6">
      <w:pPr>
        <w:wordWrap/>
        <w:adjustRightInd w:val="0"/>
        <w:snapToGrid w:val="0"/>
        <w:ind w:left="360" w:hanging="360"/>
        <w:jc w:val="left"/>
        <w:rPr>
          <w:rFonts w:ascii="Arial" w:hAnsi="Arial" w:cs="Arial"/>
          <w:sz w:val="21"/>
          <w:szCs w:val="21"/>
        </w:rPr>
      </w:pPr>
    </w:p>
    <w:p w14:paraId="3501D821" w14:textId="77777777" w:rsidR="00F1028D" w:rsidRPr="003F6348" w:rsidRDefault="00844767" w:rsidP="00A026F6">
      <w:pPr>
        <w:wordWrap/>
        <w:adjustRightInd w:val="0"/>
        <w:snapToGrid w:val="0"/>
        <w:ind w:left="360" w:hanging="360"/>
        <w:jc w:val="left"/>
        <w:rPr>
          <w:rFonts w:ascii="Arial" w:hAnsi="Arial" w:cs="Arial"/>
          <w:sz w:val="21"/>
          <w:szCs w:val="21"/>
        </w:rPr>
      </w:pPr>
      <w:r w:rsidRPr="008F7A5D">
        <w:rPr>
          <w:rFonts w:ascii="Arial" w:hAnsi="Arial" w:cs="Arial"/>
          <w:sz w:val="21"/>
          <w:szCs w:val="21"/>
        </w:rPr>
        <w:t>Mun</w:t>
      </w:r>
      <w:r w:rsidR="00AA338C" w:rsidRPr="008F7A5D">
        <w:rPr>
          <w:rFonts w:ascii="Arial" w:hAnsi="Arial" w:cs="Arial"/>
          <w:sz w:val="21"/>
          <w:szCs w:val="21"/>
        </w:rPr>
        <w:t>, Eunmi</w:t>
      </w:r>
      <w:r w:rsidR="00AA338C" w:rsidRPr="003F6348">
        <w:rPr>
          <w:rFonts w:ascii="Arial" w:hAnsi="Arial" w:cs="Arial"/>
          <w:sz w:val="21"/>
          <w:szCs w:val="21"/>
        </w:rPr>
        <w:t xml:space="preserve">. </w:t>
      </w:r>
      <w:r w:rsidR="008913E6" w:rsidRPr="003F6348">
        <w:rPr>
          <w:rFonts w:ascii="Arial" w:hAnsi="Arial" w:cs="Arial"/>
          <w:sz w:val="21"/>
          <w:szCs w:val="21"/>
        </w:rPr>
        <w:t>2010</w:t>
      </w:r>
      <w:r w:rsidRPr="003F6348">
        <w:rPr>
          <w:rFonts w:ascii="Arial" w:hAnsi="Arial" w:cs="Arial"/>
          <w:sz w:val="21"/>
          <w:szCs w:val="21"/>
        </w:rPr>
        <w:t>. “</w:t>
      </w:r>
      <w:r w:rsidR="008913E6" w:rsidRPr="003F6348">
        <w:rPr>
          <w:rFonts w:ascii="Arial" w:hAnsi="Arial" w:cs="Arial"/>
          <w:sz w:val="21"/>
          <w:szCs w:val="21"/>
        </w:rPr>
        <w:t>Sex T</w:t>
      </w:r>
      <w:r w:rsidR="00F1028D" w:rsidRPr="003F6348">
        <w:rPr>
          <w:rFonts w:ascii="Arial" w:hAnsi="Arial" w:cs="Arial"/>
          <w:sz w:val="21"/>
          <w:szCs w:val="21"/>
        </w:rPr>
        <w:t>yping of Jobs in Hiring: Evidence from Japan</w:t>
      </w:r>
      <w:r w:rsidRPr="003F6348">
        <w:rPr>
          <w:rFonts w:ascii="Arial" w:hAnsi="Arial" w:cs="Arial"/>
          <w:sz w:val="21"/>
          <w:szCs w:val="21"/>
        </w:rPr>
        <w:t xml:space="preserve">.” </w:t>
      </w:r>
      <w:r w:rsidR="00F1028D" w:rsidRPr="003F6348">
        <w:rPr>
          <w:rFonts w:ascii="Arial" w:hAnsi="Arial" w:cs="Arial"/>
          <w:i/>
          <w:sz w:val="21"/>
          <w:szCs w:val="21"/>
        </w:rPr>
        <w:t>Social Forces</w:t>
      </w:r>
      <w:r w:rsidR="0025631A" w:rsidRPr="003F6348">
        <w:rPr>
          <w:rFonts w:ascii="Arial" w:hAnsi="Arial" w:cs="Arial"/>
          <w:i/>
          <w:sz w:val="21"/>
          <w:szCs w:val="21"/>
        </w:rPr>
        <w:t xml:space="preserve"> </w:t>
      </w:r>
      <w:r w:rsidR="005165ED" w:rsidRPr="003F6348">
        <w:rPr>
          <w:rFonts w:ascii="Arial" w:hAnsi="Arial" w:cs="Arial"/>
          <w:sz w:val="21"/>
          <w:szCs w:val="21"/>
        </w:rPr>
        <w:t>88(</w:t>
      </w:r>
      <w:r w:rsidR="0025631A" w:rsidRPr="003F6348">
        <w:rPr>
          <w:rFonts w:ascii="Arial" w:hAnsi="Arial" w:cs="Arial"/>
          <w:sz w:val="21"/>
          <w:szCs w:val="21"/>
        </w:rPr>
        <w:t>5</w:t>
      </w:r>
      <w:r w:rsidR="005165ED" w:rsidRPr="003F6348">
        <w:rPr>
          <w:rFonts w:ascii="Arial" w:hAnsi="Arial" w:cs="Arial"/>
          <w:sz w:val="21"/>
          <w:szCs w:val="21"/>
        </w:rPr>
        <w:t>):1999-2026</w:t>
      </w:r>
      <w:r w:rsidR="0025631A" w:rsidRPr="003F6348">
        <w:rPr>
          <w:rFonts w:ascii="Arial" w:hAnsi="Arial" w:cs="Arial"/>
          <w:sz w:val="21"/>
          <w:szCs w:val="21"/>
        </w:rPr>
        <w:t>.</w:t>
      </w:r>
    </w:p>
    <w:p w14:paraId="22CD2A5B" w14:textId="77777777" w:rsidR="006C012C" w:rsidRPr="003F6348" w:rsidRDefault="006C012C" w:rsidP="004D39F0">
      <w:pPr>
        <w:wordWrap/>
        <w:adjustRightInd w:val="0"/>
        <w:snapToGrid w:val="0"/>
        <w:jc w:val="left"/>
        <w:rPr>
          <w:rFonts w:ascii="Arial" w:hAnsi="Arial" w:cs="Arial"/>
          <w:sz w:val="21"/>
          <w:szCs w:val="21"/>
        </w:rPr>
      </w:pPr>
    </w:p>
    <w:p w14:paraId="67B0197D" w14:textId="77777777" w:rsidR="0086141F" w:rsidRPr="003F6348" w:rsidRDefault="0086141F" w:rsidP="00632E72">
      <w:pPr>
        <w:wordWrap/>
        <w:adjustRightInd w:val="0"/>
        <w:snapToGrid w:val="0"/>
        <w:jc w:val="left"/>
        <w:rPr>
          <w:rFonts w:ascii="Arial" w:hAnsi="Arial" w:cs="Arial"/>
          <w:sz w:val="21"/>
          <w:szCs w:val="21"/>
        </w:rPr>
      </w:pPr>
    </w:p>
    <w:p w14:paraId="265FFDCD" w14:textId="59B1A287" w:rsidR="00863EC1" w:rsidRDefault="0086141F" w:rsidP="00863EC1">
      <w:pPr>
        <w:wordWrap/>
        <w:adjustRightInd w:val="0"/>
        <w:snapToGrid w:val="0"/>
        <w:jc w:val="left"/>
        <w:rPr>
          <w:rFonts w:ascii="Arial" w:hAnsi="Arial" w:cs="Arial"/>
          <w:sz w:val="21"/>
          <w:szCs w:val="21"/>
        </w:rPr>
      </w:pPr>
      <w:r w:rsidRPr="003F6348">
        <w:rPr>
          <w:rFonts w:ascii="Arial" w:hAnsi="Arial" w:cs="Arial"/>
          <w:b/>
          <w:caps/>
          <w:sz w:val="21"/>
          <w:szCs w:val="21"/>
        </w:rPr>
        <w:t>papers</w:t>
      </w:r>
      <w:r w:rsidR="001443F7">
        <w:rPr>
          <w:rFonts w:ascii="Arial" w:hAnsi="Arial" w:cs="Arial"/>
          <w:b/>
          <w:caps/>
          <w:sz w:val="21"/>
          <w:szCs w:val="21"/>
        </w:rPr>
        <w:t xml:space="preserve"> UNder rev</w:t>
      </w:r>
      <w:r w:rsidR="00CD1A3A">
        <w:rPr>
          <w:rFonts w:ascii="Arial" w:hAnsi="Arial" w:cs="Arial"/>
          <w:b/>
          <w:caps/>
          <w:sz w:val="21"/>
          <w:szCs w:val="21"/>
        </w:rPr>
        <w:t>i</w:t>
      </w:r>
      <w:r w:rsidR="008F7A5D">
        <w:rPr>
          <w:rFonts w:ascii="Arial" w:hAnsi="Arial" w:cs="Arial"/>
          <w:b/>
          <w:caps/>
          <w:sz w:val="21"/>
          <w:szCs w:val="21"/>
        </w:rPr>
        <w:t>ew</w:t>
      </w:r>
    </w:p>
    <w:p w14:paraId="707F73FD" w14:textId="77777777" w:rsidR="00CD1A3A" w:rsidRDefault="00CD1A3A" w:rsidP="00CD1A3A">
      <w:pPr>
        <w:wordWrap/>
        <w:adjustRightInd w:val="0"/>
        <w:snapToGrid w:val="0"/>
        <w:ind w:left="360" w:hanging="360"/>
        <w:jc w:val="left"/>
        <w:rPr>
          <w:rFonts w:ascii="Arial" w:hAnsi="Arial" w:cs="Arial"/>
          <w:sz w:val="21"/>
          <w:szCs w:val="21"/>
        </w:rPr>
      </w:pPr>
    </w:p>
    <w:p w14:paraId="10EB6EEE" w14:textId="2E54671E" w:rsidR="009569F0" w:rsidRPr="009569F0" w:rsidRDefault="009569F0" w:rsidP="009569F0">
      <w:pPr>
        <w:wordWrap/>
        <w:adjustRightInd w:val="0"/>
        <w:snapToGrid w:val="0"/>
        <w:ind w:left="360" w:hanging="360"/>
        <w:jc w:val="left"/>
        <w:rPr>
          <w:rFonts w:ascii="Arial" w:eastAsia="SimSun" w:hAnsi="Arial" w:cs="Arial"/>
          <w:sz w:val="21"/>
          <w:szCs w:val="21"/>
          <w:lang w:eastAsia="zh-CN"/>
        </w:rPr>
      </w:pPr>
      <w:r w:rsidRPr="009569F0">
        <w:rPr>
          <w:rFonts w:ascii="Arial" w:eastAsia="Times New Roman" w:hAnsi="Arial" w:cs="Arial"/>
          <w:color w:val="000000"/>
          <w:kern w:val="0"/>
          <w:sz w:val="21"/>
          <w:szCs w:val="21"/>
          <w:lang w:eastAsia="ja-JP"/>
        </w:rPr>
        <w:t xml:space="preserve">Penner, Andrew, Trond Petersen, Dustin Avent-Holt, Nina Bandelj, István Boza, Olivier Godechot, Gergely Hajdu, Martin Hällsten, Lasse Folke Henriksen, Are Skeie Hermansen, Feng Hou, Jiwook Jung, Aleksandra Kanjuo-Mrčela, Joe King, Naomi Kodama, Tali Kristal, Alena Křížková, Zoltán Lippényi, Elvira Marta, Silvia Maja Melzer, Eunmi Mun, Andreja Poje, Anthony Rainey, Mirna Safi, Matthew Soener, Donald Tomaskovic-Devey, Zaibu Tufail. “Within-Job Gender Pay Inequality in 15 Countries.” </w:t>
      </w:r>
      <w:r w:rsidR="004F7048">
        <w:rPr>
          <w:rFonts w:ascii="Arial" w:eastAsia="Times New Roman" w:hAnsi="Arial" w:cs="Arial"/>
          <w:color w:val="000000"/>
          <w:kern w:val="0"/>
          <w:sz w:val="21"/>
          <w:szCs w:val="21"/>
          <w:lang w:eastAsia="ja-JP"/>
        </w:rPr>
        <w:t>(</w:t>
      </w:r>
      <w:r w:rsidRPr="009569F0">
        <w:rPr>
          <w:rFonts w:ascii="Arial" w:eastAsia="Times New Roman" w:hAnsi="Arial" w:cs="Arial"/>
          <w:color w:val="000000"/>
          <w:kern w:val="0"/>
          <w:sz w:val="21"/>
          <w:szCs w:val="21"/>
          <w:lang w:eastAsia="ja-JP"/>
        </w:rPr>
        <w:t>Revise and Resubmit at </w:t>
      </w:r>
      <w:r w:rsidRPr="009569F0">
        <w:rPr>
          <w:rFonts w:ascii="Arial" w:eastAsia="Times New Roman" w:hAnsi="Arial" w:cs="Arial"/>
          <w:i/>
          <w:iCs/>
          <w:color w:val="000000"/>
          <w:kern w:val="0"/>
          <w:sz w:val="21"/>
          <w:szCs w:val="21"/>
          <w:lang w:eastAsia="ja-JP"/>
        </w:rPr>
        <w:t>Nature Human Behaviou</w:t>
      </w:r>
      <w:r w:rsidR="004F7048">
        <w:rPr>
          <w:rFonts w:ascii="Arial" w:eastAsia="Times New Roman" w:hAnsi="Arial" w:cs="Arial"/>
          <w:i/>
          <w:iCs/>
          <w:color w:val="000000"/>
          <w:kern w:val="0"/>
          <w:sz w:val="21"/>
          <w:szCs w:val="21"/>
          <w:lang w:eastAsia="ja-JP"/>
        </w:rPr>
        <w:t>r)</w:t>
      </w:r>
    </w:p>
    <w:p w14:paraId="53A8BAFB" w14:textId="77777777" w:rsidR="009569F0" w:rsidRPr="009569F0" w:rsidRDefault="009569F0" w:rsidP="009569F0">
      <w:pPr>
        <w:wordWrap/>
        <w:adjustRightInd w:val="0"/>
        <w:snapToGrid w:val="0"/>
        <w:ind w:left="360" w:hanging="360"/>
        <w:jc w:val="left"/>
        <w:rPr>
          <w:rFonts w:ascii="Arial" w:eastAsia="SimSun" w:hAnsi="Arial" w:cs="Arial"/>
          <w:sz w:val="21"/>
          <w:szCs w:val="21"/>
          <w:lang w:eastAsia="zh-CN"/>
        </w:rPr>
      </w:pPr>
    </w:p>
    <w:p w14:paraId="31D4D8F8" w14:textId="12E10E03" w:rsidR="00F8178B" w:rsidRPr="009569F0" w:rsidRDefault="009569F0" w:rsidP="009569F0">
      <w:pPr>
        <w:wordWrap/>
        <w:adjustRightInd w:val="0"/>
        <w:snapToGrid w:val="0"/>
        <w:ind w:left="360" w:hanging="360"/>
        <w:jc w:val="left"/>
        <w:rPr>
          <w:rFonts w:ascii="Arial" w:eastAsia="SimSun" w:hAnsi="Arial" w:cs="Arial"/>
          <w:sz w:val="21"/>
          <w:szCs w:val="21"/>
          <w:lang w:eastAsia="zh-CN"/>
        </w:rPr>
      </w:pPr>
      <w:r w:rsidRPr="009569F0">
        <w:rPr>
          <w:rFonts w:ascii="Arial" w:eastAsia="Times New Roman" w:hAnsi="Arial" w:cs="Arial"/>
          <w:color w:val="000000"/>
          <w:kern w:val="0"/>
          <w:sz w:val="21"/>
          <w:szCs w:val="21"/>
          <w:lang w:eastAsia="ja-JP"/>
        </w:rPr>
        <w:t xml:space="preserve">Godechot, Olivier, Paula Apascaritei, Dustin Avent-holt, Nina Bandelj, Alexis Baudour, István Boza, David Cort, Gergely Hajdu, Martin Hällsten, Lasse Folke Henriksen, Are Skeie Hermansen, Feng Hou, Jiwook Jung, Aleksandra Kanjuo-Mrčela, Joe King, Naomi Kodama, Alena Krizkova, Zoltán Lippényi, Elvira Marta, Silvia Maja Melzer, Eunmi Mun, Andrew Penner, Trond Petersen, Andreja Poje, William Rainey, Halil Sabanci, Mirna Safi, Matthew Soener, Max Thaning, Donald Tomaskovic-Devey. “The Great Separation: Top Earner Segregation at Work in High Income Countries” </w:t>
      </w:r>
      <w:r w:rsidR="00F8178B" w:rsidRPr="009569F0">
        <w:rPr>
          <w:rFonts w:ascii="Arial" w:eastAsia="Times New Roman" w:hAnsi="Arial" w:cs="Arial"/>
          <w:color w:val="000000"/>
          <w:kern w:val="0"/>
          <w:sz w:val="21"/>
          <w:szCs w:val="21"/>
          <w:lang w:eastAsia="en-US"/>
        </w:rPr>
        <w:t>(</w:t>
      </w:r>
      <w:r w:rsidR="00573A18">
        <w:rPr>
          <w:rFonts w:ascii="Arial" w:eastAsia="Times New Roman" w:hAnsi="Arial" w:cs="Arial"/>
          <w:color w:val="000000"/>
          <w:kern w:val="0"/>
          <w:sz w:val="21"/>
          <w:szCs w:val="21"/>
          <w:lang w:eastAsia="en-US"/>
        </w:rPr>
        <w:t>Revise and Resubmit</w:t>
      </w:r>
      <w:r w:rsidR="00F8178B" w:rsidRPr="009569F0">
        <w:rPr>
          <w:rFonts w:ascii="Arial" w:eastAsia="Times New Roman" w:hAnsi="Arial" w:cs="Arial"/>
          <w:color w:val="000000"/>
          <w:kern w:val="0"/>
          <w:sz w:val="21"/>
          <w:szCs w:val="21"/>
          <w:lang w:eastAsia="en-US"/>
        </w:rPr>
        <w:t xml:space="preserve"> at </w:t>
      </w:r>
      <w:r w:rsidR="00F8178B" w:rsidRPr="009569F0">
        <w:rPr>
          <w:rFonts w:ascii="Arial" w:eastAsia="Times New Roman" w:hAnsi="Arial" w:cs="Arial"/>
          <w:i/>
          <w:iCs/>
          <w:color w:val="000000"/>
          <w:kern w:val="0"/>
          <w:sz w:val="21"/>
          <w:szCs w:val="21"/>
          <w:lang w:eastAsia="en-US"/>
        </w:rPr>
        <w:t>American Journal of Sociology</w:t>
      </w:r>
      <w:r w:rsidR="00F8178B" w:rsidRPr="009569F0">
        <w:rPr>
          <w:rFonts w:ascii="Arial" w:eastAsia="Times New Roman" w:hAnsi="Arial" w:cs="Arial"/>
          <w:color w:val="000000"/>
          <w:kern w:val="0"/>
          <w:sz w:val="21"/>
          <w:szCs w:val="21"/>
          <w:lang w:eastAsia="en-US"/>
        </w:rPr>
        <w:t xml:space="preserve">) </w:t>
      </w:r>
    </w:p>
    <w:p w14:paraId="02C099B1" w14:textId="77777777" w:rsidR="00F8178B" w:rsidRDefault="00F8178B" w:rsidP="00BD50D9">
      <w:pPr>
        <w:wordWrap/>
        <w:adjustRightInd w:val="0"/>
        <w:snapToGrid w:val="0"/>
        <w:ind w:left="360" w:hanging="360"/>
        <w:jc w:val="left"/>
        <w:rPr>
          <w:rFonts w:ascii="Arial" w:eastAsia="SimSun" w:hAnsi="Arial" w:cs="Arial"/>
          <w:sz w:val="21"/>
          <w:szCs w:val="21"/>
          <w:lang w:eastAsia="zh-CN"/>
        </w:rPr>
      </w:pPr>
    </w:p>
    <w:p w14:paraId="6852967E" w14:textId="77777777" w:rsidR="00497F67" w:rsidRDefault="00497F67" w:rsidP="00A026F6">
      <w:pPr>
        <w:wordWrap/>
        <w:adjustRightInd w:val="0"/>
        <w:snapToGrid w:val="0"/>
        <w:ind w:left="360" w:hanging="360"/>
        <w:jc w:val="left"/>
        <w:rPr>
          <w:rFonts w:ascii="Arial" w:hAnsi="Arial" w:cs="Arial"/>
          <w:sz w:val="21"/>
          <w:szCs w:val="21"/>
        </w:rPr>
      </w:pPr>
    </w:p>
    <w:p w14:paraId="3EE5523D" w14:textId="1FFAD41A" w:rsidR="0040204A" w:rsidRPr="0040204A" w:rsidRDefault="00553D88" w:rsidP="0068141C">
      <w:pPr>
        <w:wordWrap/>
        <w:adjustRightInd w:val="0"/>
        <w:snapToGrid w:val="0"/>
        <w:ind w:left="360" w:hanging="360"/>
        <w:jc w:val="left"/>
        <w:rPr>
          <w:rFonts w:ascii="Arial" w:hAnsi="Arial" w:cs="Arial"/>
          <w:sz w:val="21"/>
          <w:szCs w:val="21"/>
        </w:rPr>
      </w:pPr>
      <w:r>
        <w:rPr>
          <w:rFonts w:ascii="Arial" w:hAnsi="Arial" w:cs="Arial"/>
          <w:b/>
          <w:caps/>
          <w:sz w:val="21"/>
          <w:szCs w:val="21"/>
        </w:rPr>
        <w:t xml:space="preserve">working </w:t>
      </w:r>
      <w:r w:rsidRPr="003F6348">
        <w:rPr>
          <w:rFonts w:ascii="Arial" w:hAnsi="Arial" w:cs="Arial"/>
          <w:b/>
          <w:caps/>
          <w:sz w:val="21"/>
          <w:szCs w:val="21"/>
        </w:rPr>
        <w:t>papers</w:t>
      </w:r>
    </w:p>
    <w:p w14:paraId="72D8A681" w14:textId="77777777" w:rsidR="00BD50D9" w:rsidRDefault="00BD50D9" w:rsidP="00BD50D9">
      <w:pPr>
        <w:wordWrap/>
        <w:adjustRightInd w:val="0"/>
        <w:snapToGrid w:val="0"/>
        <w:ind w:left="360" w:hanging="360"/>
        <w:jc w:val="left"/>
        <w:rPr>
          <w:rFonts w:ascii="Arial" w:eastAsia="Times New Roman" w:hAnsi="Arial" w:cs="Arial"/>
          <w:color w:val="000000"/>
          <w:kern w:val="0"/>
          <w:sz w:val="21"/>
          <w:szCs w:val="21"/>
          <w:lang w:eastAsia="en-US"/>
        </w:rPr>
      </w:pPr>
    </w:p>
    <w:p w14:paraId="5205C4DB" w14:textId="38910130" w:rsidR="00610A84" w:rsidRDefault="00610A84" w:rsidP="00610A84">
      <w:pPr>
        <w:wordWrap/>
        <w:adjustRightInd w:val="0"/>
        <w:snapToGrid w:val="0"/>
        <w:ind w:left="360" w:hanging="360"/>
        <w:jc w:val="left"/>
        <w:rPr>
          <w:rFonts w:ascii="Arial" w:eastAsia="SimSun" w:hAnsi="Arial" w:cs="Arial"/>
          <w:sz w:val="21"/>
          <w:szCs w:val="21"/>
          <w:lang w:eastAsia="zh-CN"/>
        </w:rPr>
      </w:pPr>
      <w:r>
        <w:rPr>
          <w:rFonts w:ascii="Arial" w:eastAsia="SimSun" w:hAnsi="Arial" w:cs="Arial"/>
          <w:sz w:val="21"/>
          <w:szCs w:val="21"/>
          <w:lang w:eastAsia="zh-CN"/>
        </w:rPr>
        <w:t xml:space="preserve">Mun, Eunmi, Shawna Vican, and Erin </w:t>
      </w:r>
      <w:r w:rsidR="00A32AE1">
        <w:rPr>
          <w:rFonts w:ascii="Arial" w:eastAsia="SimSun" w:hAnsi="Arial" w:cs="Arial"/>
          <w:sz w:val="21"/>
          <w:szCs w:val="21"/>
          <w:lang w:eastAsia="zh-CN"/>
        </w:rPr>
        <w:t xml:space="preserve">L. </w:t>
      </w:r>
      <w:r>
        <w:rPr>
          <w:rFonts w:ascii="Arial" w:eastAsia="SimSun" w:hAnsi="Arial" w:cs="Arial"/>
          <w:sz w:val="21"/>
          <w:szCs w:val="21"/>
          <w:lang w:eastAsia="zh-CN"/>
        </w:rPr>
        <w:t>Kelly. “</w:t>
      </w:r>
      <w:r w:rsidR="00E8182A" w:rsidRPr="002D7696">
        <w:rPr>
          <w:rFonts w:ascii="Arial" w:eastAsia="Times New Roman" w:hAnsi="Arial" w:cs="Arial"/>
          <w:color w:val="000000"/>
          <w:kern w:val="0"/>
          <w:sz w:val="21"/>
          <w:szCs w:val="21"/>
          <w:lang w:eastAsia="ja-JP"/>
        </w:rPr>
        <w:t>Points of Departure: Family Leave and Women’s Representation in Management in U.S. Organizations</w:t>
      </w:r>
      <w:r>
        <w:rPr>
          <w:rFonts w:ascii="Arial" w:eastAsia="SimSun" w:hAnsi="Arial" w:cs="Arial"/>
          <w:sz w:val="21"/>
          <w:szCs w:val="21"/>
          <w:lang w:eastAsia="zh-CN"/>
        </w:rPr>
        <w:t>.”</w:t>
      </w:r>
    </w:p>
    <w:p w14:paraId="28BFE1AA" w14:textId="109A91F0" w:rsidR="00610A84" w:rsidRDefault="00EE675E" w:rsidP="00EE675E">
      <w:pPr>
        <w:tabs>
          <w:tab w:val="left" w:pos="6015"/>
        </w:tabs>
        <w:wordWrap/>
        <w:adjustRightInd w:val="0"/>
        <w:snapToGrid w:val="0"/>
        <w:ind w:left="360" w:hanging="360"/>
        <w:jc w:val="left"/>
        <w:rPr>
          <w:rFonts w:ascii="Arial" w:eastAsia="SimSun" w:hAnsi="Arial" w:cs="Arial"/>
          <w:sz w:val="21"/>
          <w:szCs w:val="21"/>
          <w:lang w:eastAsia="zh-CN"/>
        </w:rPr>
      </w:pPr>
      <w:r>
        <w:rPr>
          <w:rFonts w:ascii="Arial" w:eastAsia="SimSun" w:hAnsi="Arial" w:cs="Arial"/>
          <w:sz w:val="21"/>
          <w:szCs w:val="21"/>
          <w:lang w:eastAsia="zh-CN"/>
        </w:rPr>
        <w:tab/>
      </w:r>
      <w:r>
        <w:rPr>
          <w:rFonts w:ascii="Arial" w:eastAsia="SimSun" w:hAnsi="Arial" w:cs="Arial"/>
          <w:sz w:val="21"/>
          <w:szCs w:val="21"/>
          <w:lang w:eastAsia="zh-CN"/>
        </w:rPr>
        <w:tab/>
      </w:r>
    </w:p>
    <w:p w14:paraId="00F8E680" w14:textId="01B80389" w:rsidR="00DB12CB" w:rsidRDefault="00DB12CB" w:rsidP="00DB12CB">
      <w:pPr>
        <w:wordWrap/>
        <w:adjustRightInd w:val="0"/>
        <w:snapToGrid w:val="0"/>
        <w:ind w:left="360" w:hanging="360"/>
        <w:jc w:val="left"/>
        <w:rPr>
          <w:rFonts w:ascii="Arial" w:eastAsia="SimSun" w:hAnsi="Arial" w:cs="Arial"/>
          <w:sz w:val="21"/>
          <w:szCs w:val="21"/>
          <w:lang w:eastAsia="zh-CN"/>
        </w:rPr>
      </w:pPr>
      <w:r>
        <w:rPr>
          <w:rFonts w:ascii="Arial" w:eastAsia="SimSun" w:hAnsi="Arial" w:cs="Arial"/>
          <w:sz w:val="21"/>
          <w:szCs w:val="21"/>
          <w:lang w:eastAsia="zh-CN"/>
        </w:rPr>
        <w:t>Kaplan, Rami and Eunmi Mun. “Transnational Capitalist Class Mobilization and the Global Diffusion of Corporate Environmentalism.”</w:t>
      </w:r>
    </w:p>
    <w:p w14:paraId="4EBE2EA2" w14:textId="77777777" w:rsidR="00DB12CB" w:rsidRDefault="00DB12CB" w:rsidP="00030C34">
      <w:pPr>
        <w:wordWrap/>
        <w:adjustRightInd w:val="0"/>
        <w:snapToGrid w:val="0"/>
        <w:ind w:left="360" w:hanging="360"/>
        <w:jc w:val="left"/>
        <w:rPr>
          <w:rFonts w:ascii="Arial" w:eastAsia="SimSun" w:hAnsi="Arial" w:cs="Arial"/>
          <w:sz w:val="21"/>
          <w:szCs w:val="21"/>
          <w:lang w:eastAsia="zh-CN"/>
        </w:rPr>
      </w:pPr>
    </w:p>
    <w:p w14:paraId="43175F47" w14:textId="0B6C5266" w:rsidR="00A165FC" w:rsidRDefault="00030C34" w:rsidP="00A165FC">
      <w:pPr>
        <w:wordWrap/>
        <w:adjustRightInd w:val="0"/>
        <w:snapToGrid w:val="0"/>
        <w:ind w:left="360" w:hanging="360"/>
        <w:jc w:val="left"/>
        <w:rPr>
          <w:rFonts w:ascii="Arial" w:eastAsia="SimSun" w:hAnsi="Arial" w:cs="Arial"/>
          <w:sz w:val="21"/>
          <w:szCs w:val="21"/>
          <w:lang w:eastAsia="zh-CN"/>
        </w:rPr>
      </w:pPr>
      <w:r>
        <w:rPr>
          <w:rFonts w:ascii="Arial" w:eastAsia="SimSun" w:hAnsi="Arial" w:cs="Arial"/>
          <w:sz w:val="21"/>
          <w:szCs w:val="21"/>
          <w:lang w:eastAsia="zh-CN"/>
        </w:rPr>
        <w:t xml:space="preserve">Jung, Jiwook, Eunmi Mun, and Hiroshi Ono. “Lifetime Advantage at the Top? The Norm of </w:t>
      </w:r>
      <w:r w:rsidRPr="001D50D0">
        <w:rPr>
          <w:rFonts w:ascii="Arial" w:eastAsia="SimSun" w:hAnsi="Arial" w:cs="Arial"/>
          <w:sz w:val="21"/>
          <w:szCs w:val="21"/>
          <w:lang w:eastAsia="zh-CN"/>
        </w:rPr>
        <w:t xml:space="preserve">Lifetime Employment and CEO Succession in Japan.” </w:t>
      </w:r>
    </w:p>
    <w:p w14:paraId="58D3277E" w14:textId="379EFB5E" w:rsidR="00E54EEA" w:rsidRDefault="00E54EEA" w:rsidP="00A165FC">
      <w:pPr>
        <w:wordWrap/>
        <w:adjustRightInd w:val="0"/>
        <w:snapToGrid w:val="0"/>
        <w:ind w:left="360" w:hanging="360"/>
        <w:jc w:val="left"/>
        <w:rPr>
          <w:rFonts w:ascii="Arial" w:eastAsia="SimSun" w:hAnsi="Arial" w:cs="Arial"/>
          <w:sz w:val="21"/>
          <w:szCs w:val="21"/>
          <w:lang w:eastAsia="zh-CN"/>
        </w:rPr>
      </w:pPr>
    </w:p>
    <w:p w14:paraId="691E22E2" w14:textId="4AEF75DD" w:rsidR="00E54EEA" w:rsidRDefault="00E54EEA" w:rsidP="00A165FC">
      <w:pPr>
        <w:wordWrap/>
        <w:adjustRightInd w:val="0"/>
        <w:snapToGrid w:val="0"/>
        <w:ind w:left="360" w:hanging="360"/>
        <w:jc w:val="left"/>
        <w:rPr>
          <w:rFonts w:ascii="Arial" w:eastAsia="SimSun" w:hAnsi="Arial" w:cs="Arial"/>
          <w:sz w:val="21"/>
          <w:szCs w:val="21"/>
          <w:lang w:eastAsia="zh-CN"/>
        </w:rPr>
      </w:pPr>
      <w:r>
        <w:rPr>
          <w:rFonts w:ascii="Arial" w:eastAsia="SimSun" w:hAnsi="Arial" w:cs="Arial"/>
          <w:sz w:val="21"/>
          <w:szCs w:val="21"/>
          <w:lang w:eastAsia="zh-CN"/>
        </w:rPr>
        <w:t xml:space="preserve">Mun, Eunmi, </w:t>
      </w:r>
      <w:r w:rsidR="00A32AE1">
        <w:rPr>
          <w:rFonts w:ascii="Arial" w:eastAsia="SimSun" w:hAnsi="Arial" w:cs="Arial"/>
          <w:sz w:val="21"/>
          <w:szCs w:val="21"/>
          <w:lang w:eastAsia="zh-CN"/>
        </w:rPr>
        <w:t xml:space="preserve">M. </w:t>
      </w:r>
      <w:r>
        <w:rPr>
          <w:rFonts w:ascii="Arial" w:eastAsia="SimSun" w:hAnsi="Arial" w:cs="Arial"/>
          <w:sz w:val="21"/>
          <w:szCs w:val="21"/>
          <w:lang w:eastAsia="zh-CN"/>
        </w:rPr>
        <w:t>Teresa Cardador, Yun-Kyoung Kim, and Karen</w:t>
      </w:r>
      <w:r w:rsidR="00A32AE1">
        <w:rPr>
          <w:rFonts w:ascii="Arial" w:eastAsia="SimSun" w:hAnsi="Arial" w:cs="Arial"/>
          <w:sz w:val="21"/>
          <w:szCs w:val="21"/>
          <w:lang w:eastAsia="zh-CN"/>
        </w:rPr>
        <w:t xml:space="preserve"> Z.</w:t>
      </w:r>
      <w:r>
        <w:rPr>
          <w:rFonts w:ascii="Arial" w:eastAsia="SimSun" w:hAnsi="Arial" w:cs="Arial"/>
          <w:sz w:val="21"/>
          <w:szCs w:val="21"/>
          <w:lang w:eastAsia="zh-CN"/>
        </w:rPr>
        <w:t xml:space="preserve"> Kramer. “Caring for Caregiver</w:t>
      </w:r>
      <w:r w:rsidR="00781472">
        <w:rPr>
          <w:rFonts w:ascii="Arial" w:eastAsia="SimSun" w:hAnsi="Arial" w:cs="Arial"/>
          <w:sz w:val="21"/>
          <w:szCs w:val="21"/>
          <w:lang w:eastAsia="zh-CN"/>
        </w:rPr>
        <w:t>s: The Challenges of Managing Third-Party Childcare for Working Women</w:t>
      </w:r>
      <w:r>
        <w:rPr>
          <w:rFonts w:ascii="Arial" w:eastAsia="SimSun" w:hAnsi="Arial" w:cs="Arial"/>
          <w:sz w:val="21"/>
          <w:szCs w:val="21"/>
          <w:lang w:eastAsia="zh-CN"/>
        </w:rPr>
        <w:t xml:space="preserve">.” </w:t>
      </w:r>
    </w:p>
    <w:p w14:paraId="0E21708C" w14:textId="77777777" w:rsidR="00E54EEA" w:rsidRDefault="00E54EEA" w:rsidP="00E54EEA">
      <w:pPr>
        <w:wordWrap/>
        <w:adjustRightInd w:val="0"/>
        <w:snapToGrid w:val="0"/>
        <w:ind w:left="360" w:hanging="360"/>
        <w:jc w:val="left"/>
        <w:rPr>
          <w:rFonts w:ascii="Arial" w:eastAsia="SimSun" w:hAnsi="Arial" w:cs="Arial"/>
          <w:sz w:val="21"/>
          <w:szCs w:val="21"/>
          <w:lang w:eastAsia="zh-CN"/>
        </w:rPr>
      </w:pPr>
    </w:p>
    <w:p w14:paraId="33E75199" w14:textId="77777777" w:rsidR="00E54EEA" w:rsidRDefault="00E54EEA" w:rsidP="00E54EEA">
      <w:pPr>
        <w:wordWrap/>
        <w:adjustRightInd w:val="0"/>
        <w:snapToGrid w:val="0"/>
        <w:ind w:left="360" w:hanging="360"/>
        <w:jc w:val="left"/>
        <w:rPr>
          <w:rFonts w:ascii="Arial" w:eastAsia="SimSun" w:hAnsi="Arial" w:cs="Arial"/>
          <w:sz w:val="21"/>
          <w:szCs w:val="21"/>
          <w:lang w:eastAsia="zh-CN"/>
        </w:rPr>
      </w:pPr>
      <w:r>
        <w:rPr>
          <w:rFonts w:ascii="Arial" w:eastAsia="SimSun" w:hAnsi="Arial" w:cs="Arial"/>
          <w:sz w:val="21"/>
          <w:szCs w:val="21"/>
          <w:lang w:eastAsia="zh-CN"/>
        </w:rPr>
        <w:t>Mun, Eunmi and Yeaseul Hur. “Whose Performance Matters?</w:t>
      </w:r>
      <w:r w:rsidRPr="00A165FC">
        <w:rPr>
          <w:rFonts w:ascii="Arial" w:eastAsia="SimSun" w:hAnsi="Arial" w:cs="Arial"/>
          <w:sz w:val="21"/>
          <w:szCs w:val="21"/>
          <w:lang w:eastAsia="zh-CN"/>
        </w:rPr>
        <w:t xml:space="preserve"> </w:t>
      </w:r>
      <w:r>
        <w:rPr>
          <w:rFonts w:ascii="Arial" w:eastAsia="SimSun" w:hAnsi="Arial" w:cs="Arial"/>
          <w:sz w:val="21"/>
          <w:szCs w:val="21"/>
          <w:lang w:eastAsia="zh-CN"/>
        </w:rPr>
        <w:t xml:space="preserve">Pay for Performance and Gender Wage Inequality in South Korean Firms.” </w:t>
      </w:r>
    </w:p>
    <w:p w14:paraId="375CA998" w14:textId="77777777" w:rsidR="00A165FC" w:rsidRPr="00BD50D9" w:rsidRDefault="00A165FC" w:rsidP="00A165FC">
      <w:pPr>
        <w:wordWrap/>
        <w:adjustRightInd w:val="0"/>
        <w:snapToGrid w:val="0"/>
        <w:ind w:left="360" w:hanging="360"/>
        <w:jc w:val="left"/>
        <w:rPr>
          <w:rFonts w:ascii="Arial" w:eastAsia="SimSun" w:hAnsi="Arial" w:cs="Arial"/>
          <w:sz w:val="21"/>
          <w:szCs w:val="21"/>
          <w:lang w:eastAsia="zh-CN"/>
        </w:rPr>
      </w:pPr>
    </w:p>
    <w:p w14:paraId="6F576C63" w14:textId="77777777" w:rsidR="000D4FEC" w:rsidRDefault="000D4FEC" w:rsidP="00A026F6">
      <w:pPr>
        <w:wordWrap/>
        <w:adjustRightInd w:val="0"/>
        <w:snapToGrid w:val="0"/>
        <w:ind w:left="360" w:hanging="360"/>
        <w:jc w:val="left"/>
        <w:rPr>
          <w:rFonts w:ascii="Arial" w:hAnsi="Arial" w:cs="Arial"/>
          <w:sz w:val="21"/>
          <w:szCs w:val="21"/>
        </w:rPr>
      </w:pPr>
    </w:p>
    <w:p w14:paraId="62F1A6D3" w14:textId="77777777" w:rsidR="00522F59" w:rsidRDefault="0045759C" w:rsidP="00522F59">
      <w:pPr>
        <w:wordWrap/>
        <w:adjustRightInd w:val="0"/>
        <w:snapToGrid w:val="0"/>
        <w:ind w:left="360" w:hanging="360"/>
        <w:jc w:val="left"/>
        <w:rPr>
          <w:rFonts w:ascii="Arial" w:hAnsi="Arial" w:cs="Arial"/>
          <w:b/>
          <w:caps/>
          <w:sz w:val="21"/>
          <w:szCs w:val="21"/>
        </w:rPr>
      </w:pPr>
      <w:r>
        <w:rPr>
          <w:rFonts w:ascii="Arial" w:hAnsi="Arial" w:cs="Arial"/>
          <w:b/>
          <w:caps/>
          <w:sz w:val="21"/>
          <w:szCs w:val="21"/>
        </w:rPr>
        <w:t xml:space="preserve">Other publications </w:t>
      </w:r>
    </w:p>
    <w:p w14:paraId="06521696" w14:textId="77777777" w:rsidR="00522F59" w:rsidRDefault="00522F59" w:rsidP="00522F59">
      <w:pPr>
        <w:wordWrap/>
        <w:adjustRightInd w:val="0"/>
        <w:snapToGrid w:val="0"/>
        <w:ind w:left="360" w:hanging="360"/>
        <w:jc w:val="left"/>
        <w:rPr>
          <w:rFonts w:ascii="Arial" w:hAnsi="Arial" w:cs="Arial"/>
          <w:b/>
          <w:caps/>
          <w:sz w:val="21"/>
          <w:szCs w:val="21"/>
        </w:rPr>
      </w:pPr>
    </w:p>
    <w:p w14:paraId="4868BD1A" w14:textId="4ABDDDD7" w:rsidR="003F020C" w:rsidRPr="003F020C" w:rsidRDefault="00522F59" w:rsidP="003F020C">
      <w:pPr>
        <w:wordWrap/>
        <w:adjustRightInd w:val="0"/>
        <w:snapToGrid w:val="0"/>
        <w:ind w:left="360" w:hanging="360"/>
        <w:jc w:val="left"/>
        <w:rPr>
          <w:rFonts w:ascii="Arial" w:eastAsia="SimSun" w:hAnsi="Arial" w:cs="Arial"/>
          <w:sz w:val="21"/>
          <w:szCs w:val="21"/>
          <w:lang w:eastAsia="zh-CN"/>
        </w:rPr>
      </w:pPr>
      <w:bookmarkStart w:id="1" w:name="_Hlk72837212"/>
      <w:r>
        <w:rPr>
          <w:rFonts w:ascii="Arial" w:eastAsia="SimSun" w:hAnsi="Arial" w:cs="Arial"/>
          <w:sz w:val="21"/>
          <w:szCs w:val="21"/>
          <w:lang w:eastAsia="zh-CN"/>
        </w:rPr>
        <w:t>Benton, Richard A. and Eunmi Mun</w:t>
      </w:r>
      <w:r w:rsidR="008B3AEE">
        <w:rPr>
          <w:rFonts w:ascii="Arial" w:eastAsia="SimSun" w:hAnsi="Arial" w:cs="Arial"/>
          <w:sz w:val="21"/>
          <w:szCs w:val="21"/>
          <w:lang w:eastAsia="zh-CN"/>
        </w:rPr>
        <w:t>. 2021.</w:t>
      </w:r>
      <w:r>
        <w:rPr>
          <w:rFonts w:ascii="Arial" w:eastAsia="SimSun" w:hAnsi="Arial" w:cs="Arial"/>
          <w:sz w:val="21"/>
          <w:szCs w:val="21"/>
          <w:lang w:eastAsia="zh-CN"/>
        </w:rPr>
        <w:t xml:space="preserve"> “Illinois Board Diversity, Inclusion, and Representation Report – 2020.” (Prepared and published in compliance with a new Illinois law, Public Act 101-0589) </w:t>
      </w:r>
      <w:r w:rsidR="003F020C">
        <w:rPr>
          <w:rFonts w:ascii="Arial" w:eastAsia="SimSun" w:hAnsi="Arial" w:cs="Arial"/>
          <w:sz w:val="21"/>
          <w:szCs w:val="21"/>
          <w:lang w:eastAsia="zh-CN"/>
        </w:rPr>
        <w:t>(Media Coverage: Chicago Tribune, Chicago Reporter, Illinois Public Media.</w:t>
      </w:r>
      <w:r w:rsidR="009F301C">
        <w:rPr>
          <w:rFonts w:ascii="Arial" w:eastAsia="SimSun" w:hAnsi="Arial" w:cs="Arial"/>
          <w:sz w:val="21"/>
          <w:szCs w:val="21"/>
          <w:lang w:eastAsia="zh-CN"/>
        </w:rPr>
        <w:t>)</w:t>
      </w:r>
      <w:r w:rsidR="003F020C">
        <w:rPr>
          <w:rFonts w:ascii="Arial" w:eastAsia="SimSun" w:hAnsi="Arial" w:cs="Arial"/>
          <w:sz w:val="21"/>
          <w:szCs w:val="21"/>
          <w:lang w:eastAsia="zh-CN"/>
        </w:rPr>
        <w:t xml:space="preserve"> </w:t>
      </w:r>
    </w:p>
    <w:bookmarkEnd w:id="1"/>
    <w:p w14:paraId="1DDD7132" w14:textId="77777777" w:rsidR="00522F59" w:rsidRDefault="00522F59" w:rsidP="000C4134">
      <w:pPr>
        <w:wordWrap/>
        <w:adjustRightInd w:val="0"/>
        <w:snapToGrid w:val="0"/>
        <w:ind w:left="360" w:hanging="360"/>
        <w:jc w:val="left"/>
        <w:rPr>
          <w:rFonts w:ascii="Arial" w:hAnsi="Arial" w:cs="Arial"/>
          <w:sz w:val="21"/>
          <w:szCs w:val="21"/>
        </w:rPr>
      </w:pPr>
    </w:p>
    <w:p w14:paraId="79A55CF4" w14:textId="34683C48" w:rsidR="000C4134" w:rsidRPr="000C4134" w:rsidRDefault="006D1375" w:rsidP="000C4134">
      <w:pPr>
        <w:wordWrap/>
        <w:adjustRightInd w:val="0"/>
        <w:snapToGrid w:val="0"/>
        <w:ind w:left="360" w:hanging="360"/>
        <w:jc w:val="left"/>
        <w:rPr>
          <w:rFonts w:ascii="Arial" w:hAnsi="Arial" w:cs="Arial"/>
          <w:sz w:val="21"/>
          <w:szCs w:val="21"/>
        </w:rPr>
      </w:pPr>
      <w:bookmarkStart w:id="2" w:name="_Hlk72837293"/>
      <w:r>
        <w:rPr>
          <w:rFonts w:ascii="Arial" w:hAnsi="Arial" w:cs="Arial"/>
          <w:sz w:val="21"/>
          <w:szCs w:val="21"/>
        </w:rPr>
        <w:t xml:space="preserve">Mun, Eunmi. 2017. </w:t>
      </w:r>
      <w:r w:rsidR="000C4134" w:rsidRPr="000C4134">
        <w:rPr>
          <w:rFonts w:ascii="Arial" w:hAnsi="Arial" w:cs="Arial"/>
          <w:sz w:val="21"/>
          <w:szCs w:val="21"/>
        </w:rPr>
        <w:t>Book Review</w:t>
      </w:r>
      <w:r w:rsidR="00FF18C9">
        <w:rPr>
          <w:rFonts w:ascii="Arial" w:hAnsi="Arial" w:cs="Arial"/>
          <w:sz w:val="21"/>
          <w:szCs w:val="21"/>
        </w:rPr>
        <w:t>,</w:t>
      </w:r>
      <w:r w:rsidR="000C4134">
        <w:rPr>
          <w:rFonts w:ascii="Arial" w:hAnsi="Arial" w:cs="Arial"/>
          <w:sz w:val="21"/>
          <w:szCs w:val="21"/>
        </w:rPr>
        <w:t xml:space="preserve"> </w:t>
      </w:r>
      <w:r w:rsidR="000C4134" w:rsidRPr="000C4134">
        <w:rPr>
          <w:rFonts w:ascii="Arial" w:hAnsi="Arial" w:cs="Arial"/>
          <w:i/>
          <w:sz w:val="21"/>
          <w:szCs w:val="21"/>
        </w:rPr>
        <w:t>Too Few Women at the Top: The Persistence of Inequality in</w:t>
      </w:r>
      <w:r w:rsidR="000C4134" w:rsidRPr="000C4134">
        <w:rPr>
          <w:rFonts w:ascii="Arial" w:hAnsi="Arial" w:cs="Arial"/>
          <w:sz w:val="21"/>
          <w:szCs w:val="21"/>
        </w:rPr>
        <w:t xml:space="preserve"> Japan</w:t>
      </w:r>
      <w:r w:rsidR="00FF18C9">
        <w:rPr>
          <w:rStyle w:val="s1"/>
          <w:rFonts w:ascii="Arial" w:hAnsi="Arial" w:cs="Arial"/>
          <w:sz w:val="21"/>
          <w:szCs w:val="21"/>
        </w:rPr>
        <w:t>. B</w:t>
      </w:r>
      <w:r w:rsidR="000C4134" w:rsidRPr="000C4134">
        <w:rPr>
          <w:rStyle w:val="s1"/>
          <w:rFonts w:ascii="Arial" w:hAnsi="Arial" w:cs="Arial"/>
          <w:sz w:val="21"/>
          <w:szCs w:val="21"/>
        </w:rPr>
        <w:t>y Kumiko Nemoto.</w:t>
      </w:r>
      <w:r w:rsidR="00FF18C9">
        <w:rPr>
          <w:rStyle w:val="s1"/>
          <w:rFonts w:ascii="Arial" w:hAnsi="Arial" w:cs="Arial"/>
          <w:sz w:val="21"/>
          <w:szCs w:val="21"/>
        </w:rPr>
        <w:t xml:space="preserve"> Ithaca, NY:</w:t>
      </w:r>
      <w:r w:rsidR="00FD5D6A">
        <w:rPr>
          <w:rStyle w:val="s1"/>
          <w:rFonts w:ascii="Arial" w:hAnsi="Arial" w:cs="Arial"/>
          <w:sz w:val="21"/>
          <w:szCs w:val="21"/>
        </w:rPr>
        <w:t xml:space="preserve"> </w:t>
      </w:r>
      <w:r w:rsidR="00FF18C9">
        <w:rPr>
          <w:rStyle w:val="s1"/>
          <w:rFonts w:ascii="Arial" w:hAnsi="Arial" w:cs="Arial"/>
          <w:sz w:val="21"/>
          <w:szCs w:val="21"/>
        </w:rPr>
        <w:t>ILR Press, 2016.</w:t>
      </w:r>
      <w:r w:rsidR="000C4134" w:rsidRPr="000C4134">
        <w:rPr>
          <w:rStyle w:val="s1"/>
          <w:rFonts w:ascii="Arial" w:hAnsi="Arial" w:cs="Arial"/>
          <w:sz w:val="21"/>
          <w:szCs w:val="21"/>
        </w:rPr>
        <w:t xml:space="preserve"> </w:t>
      </w:r>
      <w:r w:rsidR="000C4134" w:rsidRPr="000C4134">
        <w:rPr>
          <w:rFonts w:ascii="Arial" w:hAnsi="Arial" w:cs="Arial"/>
          <w:i/>
          <w:sz w:val="21"/>
          <w:szCs w:val="21"/>
        </w:rPr>
        <w:t>Contemporary Sociology</w:t>
      </w:r>
      <w:r w:rsidR="000C4134" w:rsidRPr="000C4134">
        <w:rPr>
          <w:rFonts w:ascii="Arial" w:hAnsi="Arial" w:cs="Arial"/>
          <w:sz w:val="21"/>
          <w:szCs w:val="21"/>
        </w:rPr>
        <w:t xml:space="preserve"> 46(6):702-704. </w:t>
      </w:r>
      <w:r w:rsidR="000C4134" w:rsidRPr="000C4134">
        <w:rPr>
          <w:rFonts w:ascii="Arial" w:hAnsi="Arial" w:cs="Arial"/>
          <w:smallCaps/>
          <w:sz w:val="21"/>
          <w:szCs w:val="21"/>
        </w:rPr>
        <w:t xml:space="preserve"> </w:t>
      </w:r>
    </w:p>
    <w:bookmarkEnd w:id="2"/>
    <w:p w14:paraId="2C415647" w14:textId="77777777" w:rsidR="0045759C" w:rsidRDefault="0045759C" w:rsidP="00DF15BB">
      <w:pPr>
        <w:wordWrap/>
        <w:adjustRightInd w:val="0"/>
        <w:snapToGrid w:val="0"/>
        <w:jc w:val="left"/>
        <w:rPr>
          <w:rFonts w:ascii="Arial" w:hAnsi="Arial" w:cs="Arial"/>
          <w:b/>
          <w:smallCaps/>
          <w:sz w:val="21"/>
          <w:szCs w:val="21"/>
        </w:rPr>
      </w:pPr>
    </w:p>
    <w:p w14:paraId="6197A9B9" w14:textId="77777777" w:rsidR="0045759C" w:rsidRPr="003F6348" w:rsidRDefault="0045759C" w:rsidP="00DF15BB">
      <w:pPr>
        <w:wordWrap/>
        <w:adjustRightInd w:val="0"/>
        <w:snapToGrid w:val="0"/>
        <w:jc w:val="left"/>
        <w:rPr>
          <w:rFonts w:ascii="Arial" w:hAnsi="Arial" w:cs="Arial"/>
          <w:b/>
          <w:smallCaps/>
          <w:sz w:val="21"/>
          <w:szCs w:val="21"/>
        </w:rPr>
      </w:pPr>
    </w:p>
    <w:p w14:paraId="65283D35" w14:textId="77777777" w:rsidR="0040204A" w:rsidRDefault="00A13B96" w:rsidP="0040204A">
      <w:pPr>
        <w:wordWrap/>
        <w:adjustRightInd w:val="0"/>
        <w:snapToGrid w:val="0"/>
        <w:jc w:val="left"/>
        <w:rPr>
          <w:rFonts w:ascii="Arial" w:hAnsi="Arial" w:cs="Arial"/>
          <w:b/>
          <w:bCs/>
          <w:caps/>
          <w:sz w:val="21"/>
          <w:szCs w:val="21"/>
        </w:rPr>
      </w:pPr>
      <w:r w:rsidRPr="003F6348">
        <w:rPr>
          <w:rFonts w:ascii="Arial" w:hAnsi="Arial" w:cs="Arial"/>
          <w:b/>
          <w:bCs/>
          <w:caps/>
          <w:sz w:val="21"/>
          <w:szCs w:val="21"/>
        </w:rPr>
        <w:t xml:space="preserve">Awards, Grants, </w:t>
      </w:r>
      <w:r w:rsidR="0025631A" w:rsidRPr="003F6348">
        <w:rPr>
          <w:rFonts w:ascii="Arial" w:hAnsi="Arial" w:cs="Arial"/>
          <w:b/>
          <w:bCs/>
          <w:sz w:val="21"/>
          <w:szCs w:val="21"/>
        </w:rPr>
        <w:t>AND</w:t>
      </w:r>
      <w:r w:rsidRPr="003F6348">
        <w:rPr>
          <w:rFonts w:ascii="Arial" w:hAnsi="Arial" w:cs="Arial"/>
          <w:b/>
          <w:bCs/>
          <w:caps/>
          <w:sz w:val="21"/>
          <w:szCs w:val="21"/>
        </w:rPr>
        <w:t xml:space="preserve"> Fellowships</w:t>
      </w:r>
    </w:p>
    <w:p w14:paraId="31157834" w14:textId="77777777" w:rsidR="0040204A" w:rsidRDefault="0040204A" w:rsidP="0040204A">
      <w:pPr>
        <w:wordWrap/>
        <w:adjustRightInd w:val="0"/>
        <w:snapToGrid w:val="0"/>
        <w:jc w:val="left"/>
        <w:rPr>
          <w:rFonts w:ascii="Arial" w:hAnsi="Arial" w:cs="Arial"/>
          <w:b/>
          <w:bCs/>
          <w:caps/>
          <w:sz w:val="21"/>
          <w:szCs w:val="21"/>
        </w:rPr>
      </w:pPr>
    </w:p>
    <w:p w14:paraId="6D540507" w14:textId="49498F0E" w:rsidR="0040204A" w:rsidRDefault="0040204A" w:rsidP="0040204A">
      <w:pPr>
        <w:wordWrap/>
        <w:adjustRightInd w:val="0"/>
        <w:snapToGrid w:val="0"/>
        <w:ind w:left="1080" w:hanging="1080"/>
        <w:jc w:val="left"/>
        <w:rPr>
          <w:rFonts w:ascii="Arial" w:hAnsi="Arial" w:cs="Arial"/>
          <w:b/>
          <w:bCs/>
          <w:caps/>
          <w:sz w:val="21"/>
          <w:szCs w:val="21"/>
        </w:rPr>
      </w:pPr>
      <w:r w:rsidRPr="0040204A">
        <w:rPr>
          <w:rFonts w:ascii="Arial" w:hAnsi="Arial" w:cs="Arial"/>
          <w:sz w:val="21"/>
          <w:szCs w:val="21"/>
        </w:rPr>
        <w:t>2018</w:t>
      </w:r>
      <w:r w:rsidRPr="0040204A">
        <w:rPr>
          <w:rFonts w:ascii="Arial" w:hAnsi="Arial" w:cs="Arial"/>
          <w:sz w:val="21"/>
          <w:szCs w:val="21"/>
        </w:rPr>
        <w:tab/>
      </w:r>
      <w:r w:rsidR="00421FE7">
        <w:rPr>
          <w:rFonts w:ascii="Arial" w:hAnsi="Arial" w:cs="Arial"/>
          <w:sz w:val="21"/>
          <w:szCs w:val="21"/>
        </w:rPr>
        <w:t>Future Interdisciplinary Research Explorations (FIRE) Program, “</w:t>
      </w:r>
      <w:r w:rsidR="00421FE7" w:rsidRPr="0040204A">
        <w:rPr>
          <w:rFonts w:ascii="Arial" w:eastAsia="Times New Roman" w:hAnsi="Arial" w:cs="Arial"/>
          <w:bCs/>
          <w:color w:val="000000"/>
          <w:kern w:val="0"/>
          <w:sz w:val="21"/>
          <w:szCs w:val="21"/>
          <w:lang w:eastAsia="ja-JP"/>
        </w:rPr>
        <w:t>The impact of taking parental leave on couples and family outcomes: A US &amp; South Korean Comparison</w:t>
      </w:r>
      <w:r w:rsidR="00421FE7">
        <w:rPr>
          <w:rFonts w:ascii="Arial" w:eastAsia="Times New Roman" w:hAnsi="Arial" w:cs="Arial"/>
          <w:bCs/>
          <w:color w:val="000000"/>
          <w:kern w:val="0"/>
          <w:sz w:val="21"/>
          <w:szCs w:val="21"/>
          <w:lang w:eastAsia="ja-JP"/>
        </w:rPr>
        <w:t>” ($59,709)</w:t>
      </w:r>
      <w:r w:rsidR="00CF183F">
        <w:rPr>
          <w:rFonts w:ascii="Arial" w:eastAsia="Times New Roman" w:hAnsi="Arial" w:cs="Arial"/>
          <w:bCs/>
          <w:color w:val="000000"/>
          <w:kern w:val="0"/>
          <w:sz w:val="21"/>
          <w:szCs w:val="21"/>
          <w:lang w:eastAsia="ja-JP"/>
        </w:rPr>
        <w:t>. Role: Co-PI.</w:t>
      </w:r>
    </w:p>
    <w:p w14:paraId="19EF112D" w14:textId="77777777" w:rsidR="0040204A" w:rsidRDefault="0040204A" w:rsidP="0040204A">
      <w:pPr>
        <w:wordWrap/>
        <w:adjustRightInd w:val="0"/>
        <w:snapToGrid w:val="0"/>
        <w:ind w:left="1080" w:hanging="1080"/>
        <w:jc w:val="left"/>
        <w:rPr>
          <w:rFonts w:ascii="Arial" w:hAnsi="Arial" w:cs="Arial"/>
          <w:b/>
          <w:bCs/>
          <w:caps/>
          <w:sz w:val="21"/>
          <w:szCs w:val="21"/>
        </w:rPr>
      </w:pPr>
    </w:p>
    <w:p w14:paraId="13FC7B18" w14:textId="07B4AC99" w:rsidR="0040204A" w:rsidRPr="0040204A" w:rsidRDefault="0040204A" w:rsidP="0040204A">
      <w:pPr>
        <w:wordWrap/>
        <w:adjustRightInd w:val="0"/>
        <w:snapToGrid w:val="0"/>
        <w:ind w:left="1080" w:hanging="1080"/>
        <w:jc w:val="left"/>
        <w:rPr>
          <w:rFonts w:ascii="Arial" w:hAnsi="Arial" w:cs="Arial"/>
          <w:b/>
          <w:bCs/>
          <w:caps/>
          <w:sz w:val="21"/>
          <w:szCs w:val="21"/>
        </w:rPr>
      </w:pPr>
      <w:r w:rsidRPr="0040204A">
        <w:rPr>
          <w:rFonts w:ascii="Arial" w:hAnsi="Arial" w:cs="Arial"/>
          <w:sz w:val="21"/>
          <w:szCs w:val="21"/>
        </w:rPr>
        <w:t>2018</w:t>
      </w:r>
      <w:r w:rsidRPr="0040204A">
        <w:rPr>
          <w:rFonts w:ascii="Arial" w:hAnsi="Arial" w:cs="Arial"/>
          <w:sz w:val="21"/>
          <w:szCs w:val="21"/>
        </w:rPr>
        <w:tab/>
      </w:r>
      <w:r>
        <w:rPr>
          <w:rFonts w:ascii="Arial" w:hAnsi="Arial" w:cs="Arial"/>
          <w:sz w:val="21"/>
          <w:szCs w:val="21"/>
        </w:rPr>
        <w:t>Social and Behavioral Sciences Research Initiative (SBSRI) Small Grants Program, “</w:t>
      </w:r>
      <w:r w:rsidR="00421FE7" w:rsidRPr="0040204A">
        <w:rPr>
          <w:rFonts w:ascii="Arial" w:eastAsia="Times New Roman" w:hAnsi="Arial" w:cs="Arial"/>
          <w:bCs/>
          <w:color w:val="000000"/>
          <w:kern w:val="0"/>
          <w:sz w:val="21"/>
          <w:szCs w:val="21"/>
          <w:lang w:eastAsia="ja-JP"/>
        </w:rPr>
        <w:t>A cross-cultural comparison of the impact of parental leave decisions on parents’ career and family outcomes: Examining panel data from four countries</w:t>
      </w:r>
      <w:r>
        <w:rPr>
          <w:rFonts w:ascii="Arial" w:eastAsia="Times New Roman" w:hAnsi="Arial" w:cs="Arial"/>
          <w:bCs/>
          <w:color w:val="000000"/>
          <w:kern w:val="0"/>
          <w:sz w:val="21"/>
          <w:szCs w:val="21"/>
          <w:lang w:eastAsia="ja-JP"/>
        </w:rPr>
        <w:t>” ($18,464)</w:t>
      </w:r>
      <w:r w:rsidR="00CF183F">
        <w:rPr>
          <w:rFonts w:ascii="Arial" w:eastAsia="Times New Roman" w:hAnsi="Arial" w:cs="Arial"/>
          <w:bCs/>
          <w:color w:val="000000"/>
          <w:kern w:val="0"/>
          <w:sz w:val="21"/>
          <w:szCs w:val="21"/>
          <w:lang w:eastAsia="ja-JP"/>
        </w:rPr>
        <w:t>.</w:t>
      </w:r>
      <w:r w:rsidR="00421FE7" w:rsidRPr="00421FE7">
        <w:rPr>
          <w:rFonts w:ascii="Arial" w:eastAsia="Times New Roman" w:hAnsi="Arial" w:cs="Arial"/>
          <w:bCs/>
          <w:color w:val="000000"/>
          <w:kern w:val="0"/>
          <w:sz w:val="21"/>
          <w:szCs w:val="21"/>
          <w:lang w:eastAsia="ja-JP"/>
        </w:rPr>
        <w:t xml:space="preserve"> </w:t>
      </w:r>
      <w:r w:rsidR="00CF183F">
        <w:rPr>
          <w:rFonts w:ascii="Arial" w:eastAsia="Times New Roman" w:hAnsi="Arial" w:cs="Arial"/>
          <w:bCs/>
          <w:color w:val="000000"/>
          <w:kern w:val="0"/>
          <w:sz w:val="21"/>
          <w:szCs w:val="21"/>
          <w:lang w:eastAsia="ja-JP"/>
        </w:rPr>
        <w:t>Role: Co-PI.</w:t>
      </w:r>
    </w:p>
    <w:p w14:paraId="684CDD8D" w14:textId="77777777" w:rsidR="0040204A" w:rsidRDefault="0040204A" w:rsidP="0040204A">
      <w:pPr>
        <w:wordWrap/>
        <w:adjustRightInd w:val="0"/>
        <w:snapToGrid w:val="0"/>
        <w:jc w:val="left"/>
        <w:rPr>
          <w:rFonts w:ascii="Arial" w:hAnsi="Arial" w:cs="Arial"/>
          <w:sz w:val="21"/>
          <w:szCs w:val="21"/>
        </w:rPr>
      </w:pPr>
    </w:p>
    <w:p w14:paraId="5C87E685" w14:textId="77777777" w:rsidR="00022C84" w:rsidRPr="003F6348" w:rsidRDefault="00022C84"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2013</w:t>
      </w:r>
      <w:r w:rsidRPr="003F6348">
        <w:rPr>
          <w:rFonts w:ascii="Arial" w:hAnsi="Arial" w:cs="Arial"/>
          <w:sz w:val="21"/>
          <w:szCs w:val="21"/>
        </w:rPr>
        <w:tab/>
        <w:t>PICT (Project in Innov</w:t>
      </w:r>
      <w:r w:rsidR="003F6348">
        <w:rPr>
          <w:rFonts w:ascii="Arial" w:hAnsi="Arial" w:cs="Arial"/>
          <w:sz w:val="21"/>
          <w:szCs w:val="21"/>
        </w:rPr>
        <w:t>ative Curriculum and Teaching) A</w:t>
      </w:r>
      <w:r w:rsidRPr="003F6348">
        <w:rPr>
          <w:rFonts w:ascii="Arial" w:hAnsi="Arial" w:cs="Arial"/>
          <w:sz w:val="21"/>
          <w:szCs w:val="21"/>
        </w:rPr>
        <w:t xml:space="preserve">ward, Amherst College </w:t>
      </w:r>
    </w:p>
    <w:p w14:paraId="64A35EFF" w14:textId="77777777" w:rsidR="00022C84" w:rsidRPr="003F6348" w:rsidRDefault="00022C84" w:rsidP="00AC5A3D">
      <w:pPr>
        <w:wordWrap/>
        <w:adjustRightInd w:val="0"/>
        <w:snapToGrid w:val="0"/>
        <w:ind w:left="1080" w:hanging="1080"/>
        <w:jc w:val="left"/>
        <w:rPr>
          <w:rFonts w:ascii="Arial" w:hAnsi="Arial" w:cs="Arial"/>
          <w:sz w:val="21"/>
          <w:szCs w:val="21"/>
        </w:rPr>
      </w:pPr>
    </w:p>
    <w:p w14:paraId="6A803EF1" w14:textId="77777777" w:rsidR="00367178" w:rsidRPr="003F6348" w:rsidRDefault="00367178"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 xml:space="preserve">2011-12 </w:t>
      </w:r>
      <w:r w:rsidRPr="003F6348">
        <w:rPr>
          <w:rFonts w:ascii="Arial" w:hAnsi="Arial" w:cs="Arial"/>
          <w:sz w:val="21"/>
          <w:szCs w:val="21"/>
        </w:rPr>
        <w:tab/>
        <w:t>Postdoctoral Fellow, Reischauer Institute of Japanese Studies, Harvard University</w:t>
      </w:r>
    </w:p>
    <w:p w14:paraId="54FB8961" w14:textId="77777777" w:rsidR="00367178" w:rsidRPr="003F6348" w:rsidRDefault="00367178" w:rsidP="00AC5A3D">
      <w:pPr>
        <w:wordWrap/>
        <w:adjustRightInd w:val="0"/>
        <w:snapToGrid w:val="0"/>
        <w:ind w:left="1080" w:hanging="1080"/>
        <w:jc w:val="left"/>
        <w:rPr>
          <w:rFonts w:ascii="Arial" w:hAnsi="Arial" w:cs="Arial"/>
          <w:sz w:val="21"/>
          <w:szCs w:val="21"/>
        </w:rPr>
      </w:pPr>
    </w:p>
    <w:p w14:paraId="50D2224F" w14:textId="77777777" w:rsidR="00993580" w:rsidRPr="003F6348" w:rsidRDefault="009F07BC"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2011</w:t>
      </w:r>
      <w:r w:rsidRPr="003F6348">
        <w:rPr>
          <w:rFonts w:ascii="Arial" w:hAnsi="Arial" w:cs="Arial"/>
          <w:sz w:val="21"/>
          <w:szCs w:val="21"/>
        </w:rPr>
        <w:tab/>
        <w:t>Post</w:t>
      </w:r>
      <w:r w:rsidR="00993580" w:rsidRPr="003F6348">
        <w:rPr>
          <w:rFonts w:ascii="Arial" w:hAnsi="Arial" w:cs="Arial"/>
          <w:sz w:val="21"/>
          <w:szCs w:val="21"/>
        </w:rPr>
        <w:t>doctoral Fellowship, Program on US-Japan Relations at Weatherhead Center for International Affairs (Declined)</w:t>
      </w:r>
    </w:p>
    <w:p w14:paraId="287B02E6" w14:textId="77777777" w:rsidR="00514475" w:rsidRPr="003F6348" w:rsidRDefault="00514475" w:rsidP="00AC5A3D">
      <w:pPr>
        <w:wordWrap/>
        <w:adjustRightInd w:val="0"/>
        <w:snapToGrid w:val="0"/>
        <w:ind w:left="1080" w:hanging="1080"/>
        <w:jc w:val="left"/>
        <w:rPr>
          <w:rFonts w:ascii="Arial" w:hAnsi="Arial" w:cs="Arial"/>
          <w:sz w:val="21"/>
          <w:szCs w:val="21"/>
        </w:rPr>
      </w:pPr>
    </w:p>
    <w:p w14:paraId="122AEF00" w14:textId="77777777" w:rsidR="008A53A0" w:rsidRPr="003F6348" w:rsidRDefault="008A53A0"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2010-</w:t>
      </w:r>
      <w:r w:rsidR="008913E6" w:rsidRPr="003F6348">
        <w:rPr>
          <w:rFonts w:ascii="Arial" w:hAnsi="Arial" w:cs="Arial"/>
          <w:sz w:val="21"/>
          <w:szCs w:val="21"/>
        </w:rPr>
        <w:t>11</w:t>
      </w:r>
      <w:r w:rsidRPr="003F6348">
        <w:rPr>
          <w:rFonts w:ascii="Arial" w:hAnsi="Arial" w:cs="Arial"/>
          <w:sz w:val="21"/>
          <w:szCs w:val="21"/>
        </w:rPr>
        <w:tab/>
        <w:t>Academy Graduate Fellow, Harvard Academy for International and Area Studies (Dissertation Completion Fellowship)</w:t>
      </w:r>
    </w:p>
    <w:p w14:paraId="141F8461" w14:textId="77777777" w:rsidR="008913E6" w:rsidRPr="003F6348" w:rsidRDefault="008913E6" w:rsidP="00AC5A3D">
      <w:pPr>
        <w:wordWrap/>
        <w:adjustRightInd w:val="0"/>
        <w:snapToGrid w:val="0"/>
        <w:ind w:left="1080" w:hanging="1080"/>
        <w:jc w:val="left"/>
        <w:rPr>
          <w:rFonts w:ascii="Arial" w:hAnsi="Arial" w:cs="Arial"/>
          <w:sz w:val="21"/>
          <w:szCs w:val="21"/>
        </w:rPr>
      </w:pPr>
    </w:p>
    <w:p w14:paraId="18264B9E" w14:textId="77777777" w:rsidR="008913E6" w:rsidRPr="003F6348" w:rsidRDefault="008913E6"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2010</w:t>
      </w:r>
      <w:r w:rsidRPr="003F6348">
        <w:rPr>
          <w:rFonts w:ascii="Arial" w:hAnsi="Arial" w:cs="Arial"/>
          <w:sz w:val="21"/>
          <w:szCs w:val="21"/>
        </w:rPr>
        <w:tab/>
        <w:t xml:space="preserve">Graduate </w:t>
      </w:r>
      <w:r w:rsidR="00CD7A6A" w:rsidRPr="003F6348">
        <w:rPr>
          <w:rFonts w:ascii="Arial" w:hAnsi="Arial" w:cs="Arial"/>
          <w:sz w:val="21"/>
          <w:szCs w:val="21"/>
        </w:rPr>
        <w:t>S</w:t>
      </w:r>
      <w:r w:rsidRPr="003F6348">
        <w:rPr>
          <w:rFonts w:ascii="Arial" w:hAnsi="Arial" w:cs="Arial"/>
          <w:sz w:val="21"/>
          <w:szCs w:val="21"/>
        </w:rPr>
        <w:t xml:space="preserve">tudent </w:t>
      </w:r>
      <w:r w:rsidR="00CD7A6A" w:rsidRPr="003F6348">
        <w:rPr>
          <w:rFonts w:ascii="Arial" w:hAnsi="Arial" w:cs="Arial"/>
          <w:sz w:val="21"/>
          <w:szCs w:val="21"/>
        </w:rPr>
        <w:t>P</w:t>
      </w:r>
      <w:r w:rsidRPr="003F6348">
        <w:rPr>
          <w:rFonts w:ascii="Arial" w:hAnsi="Arial" w:cs="Arial"/>
          <w:sz w:val="21"/>
          <w:szCs w:val="21"/>
        </w:rPr>
        <w:t xml:space="preserve">aper </w:t>
      </w:r>
      <w:r w:rsidR="00CD7A6A" w:rsidRPr="003F6348">
        <w:rPr>
          <w:rFonts w:ascii="Arial" w:hAnsi="Arial" w:cs="Arial"/>
          <w:sz w:val="21"/>
          <w:szCs w:val="21"/>
        </w:rPr>
        <w:t>A</w:t>
      </w:r>
      <w:r w:rsidRPr="003F6348">
        <w:rPr>
          <w:rFonts w:ascii="Arial" w:hAnsi="Arial" w:cs="Arial"/>
          <w:sz w:val="21"/>
          <w:szCs w:val="21"/>
        </w:rPr>
        <w:t>ward, Society for the Advancement of Socio-Economics</w:t>
      </w:r>
    </w:p>
    <w:p w14:paraId="102F9FBA" w14:textId="77777777" w:rsidR="008913E6" w:rsidRPr="003F6348" w:rsidRDefault="008913E6" w:rsidP="00AC5A3D">
      <w:pPr>
        <w:wordWrap/>
        <w:adjustRightInd w:val="0"/>
        <w:snapToGrid w:val="0"/>
        <w:ind w:left="1080" w:hanging="1080"/>
        <w:jc w:val="left"/>
        <w:rPr>
          <w:rFonts w:ascii="Arial" w:hAnsi="Arial" w:cs="Arial"/>
          <w:sz w:val="21"/>
          <w:szCs w:val="21"/>
        </w:rPr>
      </w:pPr>
    </w:p>
    <w:p w14:paraId="0E0F664F" w14:textId="77777777" w:rsidR="008913E6" w:rsidRPr="003F6348" w:rsidRDefault="008913E6"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2010</w:t>
      </w:r>
      <w:r w:rsidRPr="003F6348">
        <w:rPr>
          <w:rFonts w:ascii="Arial" w:hAnsi="Arial" w:cs="Arial"/>
          <w:sz w:val="21"/>
          <w:szCs w:val="21"/>
        </w:rPr>
        <w:tab/>
        <w:t xml:space="preserve">Akiyama Award, </w:t>
      </w:r>
      <w:r w:rsidR="00417A83" w:rsidRPr="003F6348">
        <w:rPr>
          <w:rFonts w:ascii="Arial" w:hAnsi="Arial" w:cs="Arial"/>
          <w:sz w:val="21"/>
          <w:szCs w:val="21"/>
        </w:rPr>
        <w:t>Program on US-Japan Relations at Weatherhead Center for International Affairs</w:t>
      </w:r>
    </w:p>
    <w:p w14:paraId="7FD49FF7" w14:textId="77777777" w:rsidR="008913E6" w:rsidRPr="003F6348" w:rsidRDefault="008913E6" w:rsidP="00AC5A3D">
      <w:pPr>
        <w:wordWrap/>
        <w:adjustRightInd w:val="0"/>
        <w:snapToGrid w:val="0"/>
        <w:ind w:left="1080" w:hanging="1080"/>
        <w:jc w:val="left"/>
        <w:rPr>
          <w:rFonts w:ascii="Arial" w:hAnsi="Arial" w:cs="Arial"/>
          <w:sz w:val="21"/>
          <w:szCs w:val="21"/>
        </w:rPr>
      </w:pPr>
    </w:p>
    <w:p w14:paraId="1B09BA92" w14:textId="77777777" w:rsidR="008913E6" w:rsidRPr="003F6348" w:rsidRDefault="008913E6"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2010</w:t>
      </w:r>
      <w:r w:rsidRPr="003F6348">
        <w:rPr>
          <w:rFonts w:ascii="Arial" w:hAnsi="Arial" w:cs="Arial"/>
          <w:sz w:val="21"/>
          <w:szCs w:val="21"/>
        </w:rPr>
        <w:tab/>
        <w:t>Summer Research Grant, Reischauer Institute</w:t>
      </w:r>
      <w:r w:rsidR="00514475" w:rsidRPr="003F6348">
        <w:rPr>
          <w:rFonts w:ascii="Arial" w:hAnsi="Arial" w:cs="Arial"/>
          <w:sz w:val="21"/>
          <w:szCs w:val="21"/>
        </w:rPr>
        <w:t xml:space="preserve"> of Japanese Studies</w:t>
      </w:r>
    </w:p>
    <w:p w14:paraId="5F4745FC" w14:textId="77777777" w:rsidR="008A53A0" w:rsidRPr="003F6348" w:rsidRDefault="008A53A0" w:rsidP="00AC5A3D">
      <w:pPr>
        <w:wordWrap/>
        <w:adjustRightInd w:val="0"/>
        <w:snapToGrid w:val="0"/>
        <w:ind w:left="1080" w:hanging="1080"/>
        <w:jc w:val="left"/>
        <w:rPr>
          <w:rFonts w:ascii="Arial" w:hAnsi="Arial" w:cs="Arial"/>
          <w:sz w:val="21"/>
          <w:szCs w:val="21"/>
        </w:rPr>
      </w:pPr>
    </w:p>
    <w:p w14:paraId="4C54B14F" w14:textId="77777777" w:rsidR="00F13DD0" w:rsidRPr="003F6348" w:rsidRDefault="00F13DD0"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2009-10</w:t>
      </w:r>
      <w:r w:rsidRPr="003F6348">
        <w:rPr>
          <w:rFonts w:ascii="Arial" w:hAnsi="Arial" w:cs="Arial"/>
          <w:sz w:val="21"/>
          <w:szCs w:val="21"/>
        </w:rPr>
        <w:tab/>
      </w:r>
      <w:r w:rsidR="008E35C2" w:rsidRPr="003F6348">
        <w:rPr>
          <w:rFonts w:ascii="Arial" w:hAnsi="Arial" w:cs="Arial"/>
          <w:sz w:val="21"/>
          <w:szCs w:val="21"/>
        </w:rPr>
        <w:t>Graduate Student Associate, Weatherhead Center for International Affairs</w:t>
      </w:r>
    </w:p>
    <w:p w14:paraId="6822F897" w14:textId="77777777" w:rsidR="008E35C2" w:rsidRPr="003F6348" w:rsidRDefault="008E35C2" w:rsidP="00AC5A3D">
      <w:pPr>
        <w:wordWrap/>
        <w:adjustRightInd w:val="0"/>
        <w:snapToGrid w:val="0"/>
        <w:ind w:left="1080" w:hanging="1080"/>
        <w:jc w:val="left"/>
        <w:rPr>
          <w:rFonts w:ascii="Arial" w:hAnsi="Arial" w:cs="Arial"/>
          <w:sz w:val="21"/>
          <w:szCs w:val="21"/>
        </w:rPr>
      </w:pPr>
    </w:p>
    <w:p w14:paraId="20A7B158" w14:textId="77777777" w:rsidR="00F13DD0" w:rsidRPr="003F6348" w:rsidRDefault="00F13DD0"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2009-10</w:t>
      </w:r>
      <w:r w:rsidRPr="003F6348">
        <w:rPr>
          <w:rFonts w:ascii="Arial" w:hAnsi="Arial" w:cs="Arial"/>
          <w:sz w:val="21"/>
          <w:szCs w:val="21"/>
        </w:rPr>
        <w:tab/>
        <w:t xml:space="preserve">GSAS </w:t>
      </w:r>
      <w:r w:rsidR="008E35C2" w:rsidRPr="003F6348">
        <w:rPr>
          <w:rFonts w:ascii="Arial" w:hAnsi="Arial" w:cs="Arial"/>
          <w:sz w:val="21"/>
          <w:szCs w:val="21"/>
        </w:rPr>
        <w:t>Merit/</w:t>
      </w:r>
      <w:r w:rsidRPr="003F6348">
        <w:rPr>
          <w:rFonts w:ascii="Arial" w:hAnsi="Arial" w:cs="Arial"/>
          <w:sz w:val="21"/>
          <w:szCs w:val="21"/>
        </w:rPr>
        <w:t>Term-time Research Fellowship</w:t>
      </w:r>
      <w:r w:rsidR="00514475" w:rsidRPr="003F6348">
        <w:rPr>
          <w:rFonts w:ascii="Arial" w:hAnsi="Arial" w:cs="Arial"/>
          <w:sz w:val="21"/>
          <w:szCs w:val="21"/>
        </w:rPr>
        <w:t>, Harvard University</w:t>
      </w:r>
    </w:p>
    <w:p w14:paraId="5C4B3371" w14:textId="77777777" w:rsidR="008E35C2" w:rsidRPr="003F6348" w:rsidRDefault="008E35C2" w:rsidP="00AC5A3D">
      <w:pPr>
        <w:wordWrap/>
        <w:adjustRightInd w:val="0"/>
        <w:snapToGrid w:val="0"/>
        <w:ind w:left="1080" w:hanging="1080"/>
        <w:jc w:val="left"/>
        <w:rPr>
          <w:rFonts w:ascii="Arial" w:hAnsi="Arial" w:cs="Arial"/>
          <w:sz w:val="21"/>
          <w:szCs w:val="21"/>
        </w:rPr>
      </w:pPr>
    </w:p>
    <w:p w14:paraId="4C0151EA" w14:textId="77777777" w:rsidR="00F13DD0" w:rsidRPr="003F6348" w:rsidRDefault="008E35C2"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2008-09</w:t>
      </w:r>
      <w:r w:rsidRPr="003F6348">
        <w:rPr>
          <w:rFonts w:ascii="Arial" w:hAnsi="Arial" w:cs="Arial"/>
          <w:sz w:val="21"/>
          <w:szCs w:val="21"/>
        </w:rPr>
        <w:tab/>
        <w:t>Visiting Scholar, Institute of Social Science, University of Tokyo</w:t>
      </w:r>
    </w:p>
    <w:p w14:paraId="69B04C02" w14:textId="77777777" w:rsidR="008E35C2" w:rsidRPr="003F6348" w:rsidRDefault="008E35C2" w:rsidP="00AC5A3D">
      <w:pPr>
        <w:wordWrap/>
        <w:adjustRightInd w:val="0"/>
        <w:snapToGrid w:val="0"/>
        <w:ind w:left="1080" w:hanging="1080"/>
        <w:jc w:val="left"/>
        <w:rPr>
          <w:rFonts w:ascii="Arial" w:hAnsi="Arial" w:cs="Arial"/>
          <w:sz w:val="21"/>
          <w:szCs w:val="21"/>
        </w:rPr>
      </w:pPr>
    </w:p>
    <w:p w14:paraId="2B60C5F0" w14:textId="77777777" w:rsidR="00AD1267" w:rsidRPr="003F6348" w:rsidRDefault="00AD1267"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2008</w:t>
      </w:r>
      <w:r w:rsidRPr="003F6348">
        <w:rPr>
          <w:rFonts w:ascii="Arial" w:hAnsi="Arial" w:cs="Arial"/>
          <w:sz w:val="21"/>
          <w:szCs w:val="21"/>
        </w:rPr>
        <w:tab/>
        <w:t>Research Grant, Weatherhead Center for International Affairs</w:t>
      </w:r>
    </w:p>
    <w:p w14:paraId="3A966087" w14:textId="77777777" w:rsidR="008E35C2" w:rsidRPr="003F6348" w:rsidRDefault="008E35C2" w:rsidP="00AC5A3D">
      <w:pPr>
        <w:wordWrap/>
        <w:adjustRightInd w:val="0"/>
        <w:snapToGrid w:val="0"/>
        <w:ind w:left="1080" w:hanging="1080"/>
        <w:jc w:val="left"/>
        <w:rPr>
          <w:rFonts w:ascii="Arial" w:hAnsi="Arial" w:cs="Arial"/>
          <w:sz w:val="21"/>
          <w:szCs w:val="21"/>
        </w:rPr>
      </w:pPr>
    </w:p>
    <w:p w14:paraId="3601FACD" w14:textId="77777777" w:rsidR="00AC5A3D" w:rsidRPr="003F6348" w:rsidRDefault="00AC5A3D" w:rsidP="00AC5A3D">
      <w:pPr>
        <w:wordWrap/>
        <w:adjustRightInd w:val="0"/>
        <w:snapToGrid w:val="0"/>
        <w:ind w:left="1080" w:hanging="1080"/>
        <w:jc w:val="left"/>
        <w:rPr>
          <w:rFonts w:ascii="Arial" w:hAnsi="Arial" w:cs="Arial"/>
          <w:sz w:val="21"/>
          <w:szCs w:val="21"/>
        </w:rPr>
      </w:pPr>
      <w:r w:rsidRPr="003F6348">
        <w:rPr>
          <w:rFonts w:ascii="Arial" w:hAnsi="Arial" w:cs="Arial"/>
          <w:sz w:val="21"/>
          <w:szCs w:val="21"/>
        </w:rPr>
        <w:t>2008</w:t>
      </w:r>
      <w:r w:rsidR="00426DBC" w:rsidRPr="003F6348">
        <w:rPr>
          <w:rFonts w:ascii="Arial" w:hAnsi="Arial" w:cs="Arial"/>
          <w:sz w:val="21"/>
          <w:szCs w:val="21"/>
        </w:rPr>
        <w:t>-09</w:t>
      </w:r>
      <w:r w:rsidRPr="003F6348">
        <w:rPr>
          <w:rFonts w:ascii="Arial" w:hAnsi="Arial" w:cs="Arial"/>
          <w:sz w:val="21"/>
          <w:szCs w:val="21"/>
        </w:rPr>
        <w:tab/>
        <w:t>Supplementary Dissertation Grant, Reischauer Institute</w:t>
      </w:r>
      <w:r w:rsidR="00514475" w:rsidRPr="003F6348">
        <w:rPr>
          <w:rFonts w:ascii="Arial" w:hAnsi="Arial" w:cs="Arial"/>
          <w:sz w:val="21"/>
          <w:szCs w:val="21"/>
        </w:rPr>
        <w:t xml:space="preserve"> of Japanese Studies</w:t>
      </w:r>
    </w:p>
    <w:p w14:paraId="04FF6990" w14:textId="77777777" w:rsidR="008E35C2" w:rsidRPr="003F6348" w:rsidRDefault="008E35C2" w:rsidP="008F7E52">
      <w:pPr>
        <w:tabs>
          <w:tab w:val="left" w:pos="1080"/>
        </w:tabs>
        <w:wordWrap/>
        <w:adjustRightInd w:val="0"/>
        <w:snapToGrid w:val="0"/>
        <w:jc w:val="left"/>
        <w:rPr>
          <w:rFonts w:ascii="Arial" w:hAnsi="Arial" w:cs="Arial"/>
          <w:sz w:val="21"/>
          <w:szCs w:val="21"/>
        </w:rPr>
      </w:pPr>
    </w:p>
    <w:p w14:paraId="558159AE" w14:textId="77777777" w:rsidR="00BF0900" w:rsidRPr="003F6348" w:rsidRDefault="008F7E52" w:rsidP="008F7E52">
      <w:pPr>
        <w:tabs>
          <w:tab w:val="left" w:pos="1080"/>
        </w:tabs>
        <w:wordWrap/>
        <w:adjustRightInd w:val="0"/>
        <w:snapToGrid w:val="0"/>
        <w:jc w:val="left"/>
        <w:rPr>
          <w:rFonts w:ascii="Arial" w:hAnsi="Arial" w:cs="Arial"/>
          <w:sz w:val="21"/>
          <w:szCs w:val="21"/>
        </w:rPr>
      </w:pPr>
      <w:r w:rsidRPr="003F6348">
        <w:rPr>
          <w:rFonts w:ascii="Arial" w:hAnsi="Arial" w:cs="Arial"/>
          <w:sz w:val="21"/>
          <w:szCs w:val="21"/>
        </w:rPr>
        <w:t>2007-08</w:t>
      </w:r>
      <w:r w:rsidRPr="003F6348">
        <w:rPr>
          <w:rFonts w:ascii="Arial" w:hAnsi="Arial" w:cs="Arial"/>
          <w:sz w:val="21"/>
          <w:szCs w:val="21"/>
        </w:rPr>
        <w:tab/>
      </w:r>
      <w:r w:rsidR="00BF0900" w:rsidRPr="003F6348">
        <w:rPr>
          <w:rFonts w:ascii="Arial" w:hAnsi="Arial" w:cs="Arial"/>
          <w:sz w:val="21"/>
          <w:szCs w:val="21"/>
        </w:rPr>
        <w:t>Graduate Student Associate, Weatherhead Center for International Affairs</w:t>
      </w:r>
    </w:p>
    <w:p w14:paraId="5E5A5408" w14:textId="77777777" w:rsidR="008E35C2" w:rsidRPr="003F6348" w:rsidRDefault="008E35C2" w:rsidP="00461C63">
      <w:pPr>
        <w:tabs>
          <w:tab w:val="left" w:pos="1080"/>
        </w:tabs>
        <w:wordWrap/>
        <w:adjustRightInd w:val="0"/>
        <w:snapToGrid w:val="0"/>
        <w:ind w:left="1080" w:hanging="1080"/>
        <w:jc w:val="left"/>
        <w:rPr>
          <w:rFonts w:ascii="Arial" w:hAnsi="Arial" w:cs="Arial"/>
          <w:sz w:val="21"/>
          <w:szCs w:val="21"/>
        </w:rPr>
      </w:pPr>
    </w:p>
    <w:p w14:paraId="4A569F5B" w14:textId="77777777" w:rsidR="00A13B96" w:rsidRPr="003F6348" w:rsidRDefault="00461C63" w:rsidP="00461C63">
      <w:pPr>
        <w:tabs>
          <w:tab w:val="left" w:pos="1080"/>
        </w:tabs>
        <w:wordWrap/>
        <w:adjustRightInd w:val="0"/>
        <w:snapToGrid w:val="0"/>
        <w:ind w:left="1080" w:hanging="1080"/>
        <w:jc w:val="left"/>
        <w:rPr>
          <w:rFonts w:ascii="Arial" w:hAnsi="Arial" w:cs="Arial"/>
          <w:sz w:val="21"/>
          <w:szCs w:val="21"/>
        </w:rPr>
      </w:pPr>
      <w:r w:rsidRPr="003F6348">
        <w:rPr>
          <w:rFonts w:ascii="Arial" w:hAnsi="Arial" w:cs="Arial"/>
          <w:sz w:val="21"/>
          <w:szCs w:val="21"/>
        </w:rPr>
        <w:t>2007</w:t>
      </w:r>
      <w:r w:rsidRPr="003F6348">
        <w:rPr>
          <w:rFonts w:ascii="Arial" w:hAnsi="Arial" w:cs="Arial"/>
          <w:sz w:val="21"/>
          <w:szCs w:val="21"/>
        </w:rPr>
        <w:tab/>
      </w:r>
      <w:r w:rsidR="00A13B96" w:rsidRPr="003F6348">
        <w:rPr>
          <w:rFonts w:ascii="Arial" w:hAnsi="Arial" w:cs="Arial"/>
          <w:sz w:val="21"/>
          <w:szCs w:val="21"/>
        </w:rPr>
        <w:t xml:space="preserve">Ronald Burt </w:t>
      </w:r>
      <w:r w:rsidR="00F1028D" w:rsidRPr="003F6348">
        <w:rPr>
          <w:rFonts w:ascii="Arial" w:hAnsi="Arial" w:cs="Arial"/>
          <w:sz w:val="21"/>
          <w:szCs w:val="21"/>
        </w:rPr>
        <w:t xml:space="preserve">Award for </w:t>
      </w:r>
      <w:r w:rsidR="00A13B96" w:rsidRPr="003F6348">
        <w:rPr>
          <w:rFonts w:ascii="Arial" w:hAnsi="Arial" w:cs="Arial"/>
          <w:sz w:val="21"/>
          <w:szCs w:val="21"/>
        </w:rPr>
        <w:t>Outstanding Student Paper</w:t>
      </w:r>
      <w:r w:rsidR="00F1028D" w:rsidRPr="003F6348">
        <w:rPr>
          <w:rFonts w:ascii="Arial" w:hAnsi="Arial" w:cs="Arial"/>
          <w:sz w:val="21"/>
          <w:szCs w:val="21"/>
        </w:rPr>
        <w:t xml:space="preserve">, </w:t>
      </w:r>
      <w:r w:rsidR="00A13B96" w:rsidRPr="003F6348">
        <w:rPr>
          <w:rFonts w:ascii="Arial" w:hAnsi="Arial" w:cs="Arial"/>
          <w:sz w:val="21"/>
          <w:szCs w:val="21"/>
        </w:rPr>
        <w:t>ASA Economic Sociology Section</w:t>
      </w:r>
    </w:p>
    <w:p w14:paraId="782C47D6" w14:textId="77777777" w:rsidR="008E35C2" w:rsidRPr="003F6348" w:rsidRDefault="008E35C2" w:rsidP="00461C63">
      <w:pPr>
        <w:tabs>
          <w:tab w:val="left" w:pos="1080"/>
        </w:tabs>
        <w:wordWrap/>
        <w:adjustRightInd w:val="0"/>
        <w:snapToGrid w:val="0"/>
        <w:ind w:left="1080" w:hanging="1080"/>
        <w:jc w:val="left"/>
        <w:rPr>
          <w:rFonts w:ascii="Arial" w:hAnsi="Arial" w:cs="Arial"/>
          <w:sz w:val="21"/>
          <w:szCs w:val="21"/>
        </w:rPr>
      </w:pPr>
    </w:p>
    <w:p w14:paraId="55CCDE84" w14:textId="77777777" w:rsidR="00BF0900" w:rsidRPr="003F6348" w:rsidRDefault="00BF0900" w:rsidP="005A1630">
      <w:pPr>
        <w:numPr>
          <w:ilvl w:val="0"/>
          <w:numId w:val="8"/>
        </w:numPr>
        <w:tabs>
          <w:tab w:val="left" w:pos="1080"/>
        </w:tabs>
        <w:wordWrap/>
        <w:adjustRightInd w:val="0"/>
        <w:snapToGrid w:val="0"/>
        <w:ind w:left="1080" w:hanging="1080"/>
        <w:jc w:val="left"/>
        <w:rPr>
          <w:rFonts w:ascii="Arial" w:hAnsi="Arial" w:cs="Arial"/>
          <w:sz w:val="21"/>
          <w:szCs w:val="21"/>
          <w:lang w:val="de-DE"/>
        </w:rPr>
      </w:pPr>
      <w:r w:rsidRPr="003F6348">
        <w:rPr>
          <w:rFonts w:ascii="Arial" w:hAnsi="Arial" w:cs="Arial"/>
          <w:sz w:val="21"/>
          <w:szCs w:val="21"/>
          <w:lang w:val="de-DE"/>
        </w:rPr>
        <w:t>Summer Language Grant, Reischauer Institute</w:t>
      </w:r>
      <w:r w:rsidR="00514475" w:rsidRPr="003F6348">
        <w:rPr>
          <w:rFonts w:ascii="Arial" w:hAnsi="Arial" w:cs="Arial"/>
          <w:sz w:val="21"/>
          <w:szCs w:val="21"/>
          <w:lang w:val="de-DE"/>
        </w:rPr>
        <w:t xml:space="preserve"> of Japanese Studies</w:t>
      </w:r>
    </w:p>
    <w:p w14:paraId="2F815EDF" w14:textId="77777777" w:rsidR="008E35C2" w:rsidRPr="003F6348" w:rsidRDefault="008E35C2" w:rsidP="008E0FC9">
      <w:pPr>
        <w:tabs>
          <w:tab w:val="left" w:pos="1080"/>
        </w:tabs>
        <w:wordWrap/>
        <w:adjustRightInd w:val="0"/>
        <w:snapToGrid w:val="0"/>
        <w:jc w:val="left"/>
        <w:rPr>
          <w:rFonts w:ascii="Arial" w:hAnsi="Arial" w:cs="Arial"/>
          <w:sz w:val="21"/>
          <w:szCs w:val="21"/>
        </w:rPr>
      </w:pPr>
    </w:p>
    <w:p w14:paraId="11216097" w14:textId="77777777" w:rsidR="00A13B96" w:rsidRPr="003F6348" w:rsidRDefault="008E0FC9" w:rsidP="008E0FC9">
      <w:pPr>
        <w:tabs>
          <w:tab w:val="left" w:pos="1080"/>
        </w:tabs>
        <w:wordWrap/>
        <w:adjustRightInd w:val="0"/>
        <w:snapToGrid w:val="0"/>
        <w:jc w:val="left"/>
        <w:rPr>
          <w:rFonts w:ascii="Arial" w:hAnsi="Arial" w:cs="Arial"/>
          <w:sz w:val="21"/>
          <w:szCs w:val="21"/>
        </w:rPr>
      </w:pPr>
      <w:r w:rsidRPr="003F6348">
        <w:rPr>
          <w:rFonts w:ascii="Arial" w:hAnsi="Arial" w:cs="Arial"/>
          <w:sz w:val="21"/>
          <w:szCs w:val="21"/>
        </w:rPr>
        <w:t>2004</w:t>
      </w:r>
      <w:r w:rsidR="00426DBC" w:rsidRPr="003F6348">
        <w:rPr>
          <w:rFonts w:ascii="Arial" w:hAnsi="Arial" w:cs="Arial"/>
          <w:sz w:val="21"/>
          <w:szCs w:val="21"/>
        </w:rPr>
        <w:t>-08</w:t>
      </w:r>
      <w:r w:rsidRPr="003F6348">
        <w:rPr>
          <w:rFonts w:ascii="Arial" w:hAnsi="Arial" w:cs="Arial"/>
          <w:sz w:val="21"/>
          <w:szCs w:val="21"/>
        </w:rPr>
        <w:tab/>
      </w:r>
      <w:r w:rsidR="00BF0900" w:rsidRPr="003F6348">
        <w:rPr>
          <w:rFonts w:ascii="Arial" w:hAnsi="Arial" w:cs="Arial"/>
          <w:sz w:val="21"/>
          <w:szCs w:val="21"/>
        </w:rPr>
        <w:t>Doctoral Fellowship, Korea Found</w:t>
      </w:r>
      <w:r w:rsidR="00AD1267" w:rsidRPr="003F6348">
        <w:rPr>
          <w:rFonts w:ascii="Arial" w:hAnsi="Arial" w:cs="Arial"/>
          <w:sz w:val="21"/>
          <w:szCs w:val="21"/>
        </w:rPr>
        <w:t xml:space="preserve">ation </w:t>
      </w:r>
      <w:r w:rsidRPr="003F6348">
        <w:rPr>
          <w:rFonts w:ascii="Arial" w:hAnsi="Arial" w:cs="Arial"/>
          <w:sz w:val="21"/>
          <w:szCs w:val="21"/>
        </w:rPr>
        <w:t>for Advanced Studies</w:t>
      </w:r>
      <w:r w:rsidR="00461C63" w:rsidRPr="003F6348">
        <w:rPr>
          <w:rFonts w:ascii="Arial" w:hAnsi="Arial" w:cs="Arial"/>
          <w:sz w:val="21"/>
          <w:szCs w:val="21"/>
        </w:rPr>
        <w:t xml:space="preserve"> (five-year fellowship)</w:t>
      </w:r>
    </w:p>
    <w:p w14:paraId="48833096" w14:textId="77777777" w:rsidR="00635510" w:rsidRPr="003F6348" w:rsidRDefault="00635510" w:rsidP="002D4289">
      <w:pPr>
        <w:wordWrap/>
        <w:adjustRightInd w:val="0"/>
        <w:snapToGrid w:val="0"/>
        <w:jc w:val="left"/>
        <w:rPr>
          <w:rFonts w:ascii="Arial" w:hAnsi="Arial" w:cs="Arial"/>
          <w:b/>
          <w:bCs/>
          <w:caps/>
          <w:sz w:val="21"/>
          <w:szCs w:val="21"/>
        </w:rPr>
      </w:pPr>
    </w:p>
    <w:p w14:paraId="6BEBB904" w14:textId="77777777" w:rsidR="004D73B0" w:rsidRPr="003F6348" w:rsidRDefault="004D73B0" w:rsidP="002D4289">
      <w:pPr>
        <w:wordWrap/>
        <w:adjustRightInd w:val="0"/>
        <w:snapToGrid w:val="0"/>
        <w:jc w:val="left"/>
        <w:rPr>
          <w:rFonts w:ascii="Arial" w:hAnsi="Arial" w:cs="Arial"/>
          <w:b/>
          <w:bCs/>
          <w:caps/>
          <w:sz w:val="21"/>
          <w:szCs w:val="21"/>
        </w:rPr>
      </w:pPr>
    </w:p>
    <w:p w14:paraId="4848D592" w14:textId="3E8B13FD" w:rsidR="00482BBF" w:rsidRDefault="00482BBF" w:rsidP="002D4289">
      <w:pPr>
        <w:wordWrap/>
        <w:adjustRightInd w:val="0"/>
        <w:snapToGrid w:val="0"/>
        <w:jc w:val="left"/>
        <w:rPr>
          <w:rFonts w:ascii="Arial" w:hAnsi="Arial" w:cs="Arial"/>
          <w:b/>
          <w:bCs/>
          <w:caps/>
          <w:sz w:val="21"/>
          <w:szCs w:val="21"/>
        </w:rPr>
      </w:pPr>
      <w:r>
        <w:rPr>
          <w:rFonts w:ascii="Arial" w:hAnsi="Arial" w:cs="Arial"/>
          <w:b/>
          <w:bCs/>
          <w:caps/>
          <w:sz w:val="21"/>
          <w:szCs w:val="21"/>
        </w:rPr>
        <w:t>Invited Talks</w:t>
      </w:r>
    </w:p>
    <w:p w14:paraId="788AB191" w14:textId="77777777" w:rsidR="00482BBF" w:rsidRDefault="00482BBF" w:rsidP="002D4289">
      <w:pPr>
        <w:wordWrap/>
        <w:adjustRightInd w:val="0"/>
        <w:snapToGrid w:val="0"/>
        <w:jc w:val="left"/>
        <w:rPr>
          <w:rFonts w:ascii="Arial" w:hAnsi="Arial" w:cs="Arial"/>
          <w:b/>
          <w:bCs/>
          <w:caps/>
          <w:sz w:val="21"/>
          <w:szCs w:val="21"/>
        </w:rPr>
      </w:pPr>
    </w:p>
    <w:p w14:paraId="6A5F5134" w14:textId="4AA6ABCB" w:rsidR="00AF23B7" w:rsidRDefault="00482BBF" w:rsidP="00AF23B7">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2022</w:t>
      </w:r>
      <w:r>
        <w:rPr>
          <w:rFonts w:ascii="Arial" w:eastAsia="SimSun" w:hAnsi="Arial" w:cs="Arial"/>
          <w:sz w:val="21"/>
          <w:szCs w:val="21"/>
          <w:lang w:eastAsia="zh-CN"/>
        </w:rPr>
        <w:tab/>
        <w:t>“Points of Departure: Family Leave and Women’s Representation</w:t>
      </w:r>
      <w:r w:rsidR="003975D2">
        <w:rPr>
          <w:rFonts w:ascii="Arial" w:eastAsia="SimSun" w:hAnsi="Arial" w:cs="Arial"/>
          <w:sz w:val="21"/>
          <w:szCs w:val="21"/>
          <w:lang w:eastAsia="zh-CN"/>
        </w:rPr>
        <w:t xml:space="preserve"> in Management in U.S. Organizations.”</w:t>
      </w:r>
      <w:r>
        <w:rPr>
          <w:rFonts w:ascii="Arial" w:eastAsia="SimSun" w:hAnsi="Arial" w:cs="Arial"/>
          <w:sz w:val="21"/>
          <w:szCs w:val="21"/>
          <w:lang w:eastAsia="zh-CN"/>
        </w:rPr>
        <w:t xml:space="preserve"> Department of Sociology, University of Toronto, February 2022, Virtual seminar.  </w:t>
      </w:r>
    </w:p>
    <w:p w14:paraId="551CBF2C" w14:textId="77777777" w:rsidR="00AF23B7" w:rsidRDefault="00AF23B7" w:rsidP="00482BBF">
      <w:pPr>
        <w:widowControl/>
        <w:wordWrap/>
        <w:adjustRightInd w:val="0"/>
        <w:snapToGrid w:val="0"/>
        <w:ind w:left="1080" w:hanging="1080"/>
        <w:jc w:val="left"/>
        <w:rPr>
          <w:rFonts w:ascii="Arial" w:eastAsia="SimSun" w:hAnsi="Arial" w:cs="Arial"/>
          <w:sz w:val="21"/>
          <w:szCs w:val="21"/>
          <w:lang w:eastAsia="zh-CN"/>
        </w:rPr>
      </w:pPr>
    </w:p>
    <w:p w14:paraId="307AEA05" w14:textId="65BB14E0" w:rsidR="00482BBF" w:rsidRDefault="00482BBF" w:rsidP="00482BBF">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2022</w:t>
      </w:r>
      <w:r>
        <w:rPr>
          <w:rFonts w:ascii="Arial" w:eastAsia="SimSun" w:hAnsi="Arial" w:cs="Arial"/>
          <w:sz w:val="21"/>
          <w:szCs w:val="21"/>
          <w:lang w:eastAsia="zh-CN"/>
        </w:rPr>
        <w:tab/>
        <w:t>“Meritocracy at Work? Merit Pay and Gender Wage Inequality.” Center for Contemporary Japanese Studies, University of Tokyo, January 2022, Virtual seminar.</w:t>
      </w:r>
    </w:p>
    <w:p w14:paraId="76708852" w14:textId="77777777" w:rsidR="00482BBF" w:rsidRDefault="00482BBF" w:rsidP="00482BBF">
      <w:pPr>
        <w:widowControl/>
        <w:wordWrap/>
        <w:adjustRightInd w:val="0"/>
        <w:snapToGrid w:val="0"/>
        <w:ind w:left="1080" w:hanging="1080"/>
        <w:jc w:val="left"/>
        <w:rPr>
          <w:rFonts w:ascii="Arial" w:eastAsia="SimSun" w:hAnsi="Arial" w:cs="Arial"/>
          <w:sz w:val="21"/>
          <w:szCs w:val="21"/>
          <w:lang w:eastAsia="zh-CN"/>
        </w:rPr>
      </w:pPr>
    </w:p>
    <w:p w14:paraId="562AAF11" w14:textId="7FCA5C9F" w:rsidR="00482BBF" w:rsidRDefault="00482BBF" w:rsidP="00482BBF">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2021</w:t>
      </w:r>
      <w:r>
        <w:rPr>
          <w:rFonts w:ascii="Arial" w:eastAsia="SimSun" w:hAnsi="Arial" w:cs="Arial"/>
          <w:sz w:val="21"/>
          <w:szCs w:val="21"/>
          <w:lang w:eastAsia="zh-CN"/>
        </w:rPr>
        <w:tab/>
        <w:t xml:space="preserve">“Lifetime Advantage at the Top: The Norm of </w:t>
      </w:r>
      <w:r w:rsidRPr="001D50D0">
        <w:rPr>
          <w:rFonts w:ascii="Arial" w:eastAsia="SimSun" w:hAnsi="Arial" w:cs="Arial"/>
          <w:sz w:val="21"/>
          <w:szCs w:val="21"/>
          <w:lang w:eastAsia="zh-CN"/>
        </w:rPr>
        <w:t>Lifetime Employment and CEO Succession in Japan</w:t>
      </w:r>
      <w:r>
        <w:rPr>
          <w:rFonts w:ascii="Arial" w:eastAsia="SimSun" w:hAnsi="Arial" w:cs="Arial"/>
          <w:sz w:val="21"/>
          <w:szCs w:val="21"/>
          <w:lang w:eastAsia="zh-CN"/>
        </w:rPr>
        <w:t xml:space="preserve">.” Program on US-Japan Relations, Harvard University, November 2021, Virtual seminar. </w:t>
      </w:r>
    </w:p>
    <w:p w14:paraId="13FE69CE" w14:textId="77777777" w:rsidR="00AF23B7" w:rsidRDefault="00AF23B7" w:rsidP="00AF23B7">
      <w:pPr>
        <w:widowControl/>
        <w:wordWrap/>
        <w:adjustRightInd w:val="0"/>
        <w:snapToGrid w:val="0"/>
        <w:ind w:left="1080" w:hanging="1080"/>
        <w:jc w:val="left"/>
        <w:rPr>
          <w:rFonts w:ascii="Arial" w:eastAsia="SimSun" w:hAnsi="Arial" w:cs="Arial"/>
          <w:sz w:val="21"/>
          <w:szCs w:val="21"/>
          <w:lang w:eastAsia="zh-CN"/>
        </w:rPr>
      </w:pPr>
    </w:p>
    <w:p w14:paraId="3433C17E" w14:textId="11F4F1A3" w:rsidR="00AF23B7" w:rsidRDefault="00AF23B7" w:rsidP="00AF23B7">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2021</w:t>
      </w:r>
      <w:r>
        <w:rPr>
          <w:rFonts w:ascii="Arial" w:eastAsia="SimSun" w:hAnsi="Arial" w:cs="Arial"/>
          <w:sz w:val="21"/>
          <w:szCs w:val="21"/>
          <w:lang w:eastAsia="zh-CN"/>
        </w:rPr>
        <w:tab/>
        <w:t>“Points of Departure: Family Leave and Women’s Representation in Management in U.S. Organizations.” Economic Sociology Working Group, MIT, September 2021, Virtual seminar.</w:t>
      </w:r>
    </w:p>
    <w:p w14:paraId="259B0170" w14:textId="77777777" w:rsidR="00482BBF" w:rsidRDefault="00482BBF" w:rsidP="00482BBF">
      <w:pPr>
        <w:widowControl/>
        <w:wordWrap/>
        <w:adjustRightInd w:val="0"/>
        <w:snapToGrid w:val="0"/>
        <w:ind w:left="1080" w:hanging="1080"/>
        <w:jc w:val="left"/>
        <w:rPr>
          <w:rFonts w:ascii="Arial" w:eastAsia="SimSun" w:hAnsi="Arial" w:cs="Arial"/>
          <w:sz w:val="21"/>
          <w:szCs w:val="21"/>
          <w:lang w:eastAsia="zh-CN"/>
        </w:rPr>
      </w:pPr>
    </w:p>
    <w:p w14:paraId="4692D9D6" w14:textId="77777777" w:rsidR="00482BBF" w:rsidRDefault="00482BBF" w:rsidP="00482BBF">
      <w:pPr>
        <w:widowControl/>
        <w:wordWrap/>
        <w:adjustRightInd w:val="0"/>
        <w:snapToGrid w:val="0"/>
        <w:ind w:left="1080" w:hanging="1080"/>
        <w:jc w:val="left"/>
        <w:rPr>
          <w:rFonts w:ascii="Arial" w:eastAsia="SimSun" w:hAnsi="Arial" w:cs="Arial"/>
          <w:b/>
          <w:sz w:val="21"/>
          <w:szCs w:val="21"/>
          <w:lang w:eastAsia="zh-CN"/>
        </w:rPr>
      </w:pPr>
      <w:r w:rsidRPr="00CC26FF">
        <w:rPr>
          <w:rFonts w:ascii="Arial" w:eastAsia="SimSun" w:hAnsi="Arial" w:cs="Arial"/>
          <w:sz w:val="21"/>
          <w:szCs w:val="21"/>
          <w:lang w:eastAsia="zh-CN"/>
        </w:rPr>
        <w:t>2020</w:t>
      </w:r>
      <w:r w:rsidRPr="00CC26FF">
        <w:rPr>
          <w:rFonts w:ascii="Arial" w:eastAsia="SimSun" w:hAnsi="Arial" w:cs="Arial"/>
          <w:sz w:val="21"/>
          <w:szCs w:val="21"/>
          <w:lang w:eastAsia="zh-CN"/>
        </w:rPr>
        <w:tab/>
        <w:t xml:space="preserve">“What Do Employers Do after a Mandatory Leave Policy? The FMLA and Women’s Representation in U.S. Organizations”, </w:t>
      </w:r>
      <w:r w:rsidRPr="00CC26FF">
        <w:rPr>
          <w:rFonts w:ascii="Arial" w:eastAsia="Times New Roman" w:hAnsi="Arial" w:cs="Arial"/>
          <w:color w:val="000000"/>
          <w:sz w:val="21"/>
          <w:szCs w:val="21"/>
        </w:rPr>
        <w:t xml:space="preserve">Center for Empirical Research on Stratification and Inequality, Yale University, February 2020, New Haven. </w:t>
      </w:r>
    </w:p>
    <w:p w14:paraId="164FF196" w14:textId="77777777" w:rsidR="00482BBF" w:rsidRDefault="00482BBF" w:rsidP="00482BBF">
      <w:pPr>
        <w:widowControl/>
        <w:wordWrap/>
        <w:adjustRightInd w:val="0"/>
        <w:snapToGrid w:val="0"/>
        <w:ind w:left="1080" w:hanging="1080"/>
        <w:jc w:val="left"/>
        <w:rPr>
          <w:rFonts w:ascii="Arial" w:eastAsia="SimSun" w:hAnsi="Arial" w:cs="Arial"/>
          <w:sz w:val="21"/>
          <w:szCs w:val="21"/>
          <w:lang w:eastAsia="zh-CN"/>
        </w:rPr>
      </w:pPr>
    </w:p>
    <w:p w14:paraId="14510391" w14:textId="03029D0F" w:rsidR="00482BBF" w:rsidRDefault="00482BBF" w:rsidP="00482BBF">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2017</w:t>
      </w:r>
      <w:r>
        <w:rPr>
          <w:rFonts w:ascii="Arial" w:eastAsia="SimSun" w:hAnsi="Arial" w:cs="Arial"/>
          <w:sz w:val="21"/>
          <w:szCs w:val="21"/>
          <w:lang w:eastAsia="zh-CN"/>
        </w:rPr>
        <w:tab/>
      </w:r>
      <w:r w:rsidRPr="00863EC1">
        <w:rPr>
          <w:rFonts w:ascii="Arial" w:eastAsia="SimSun" w:hAnsi="Arial" w:cs="Arial"/>
          <w:sz w:val="21"/>
          <w:szCs w:val="21"/>
          <w:lang w:eastAsia="zh-CN"/>
        </w:rPr>
        <w:t>“</w:t>
      </w:r>
      <w:r w:rsidRPr="00863EC1">
        <w:rPr>
          <w:rFonts w:ascii="Arial" w:eastAsia="Times New Roman" w:hAnsi="Arial" w:cs="Arial"/>
          <w:color w:val="000000"/>
          <w:sz w:val="21"/>
          <w:szCs w:val="21"/>
        </w:rPr>
        <w:t>Policy Generosity, Employer Heterogeneity, and Women’s Employment Opportunities: The Welfare State Paradox Reexamined</w:t>
      </w:r>
      <w:r w:rsidRPr="00863EC1">
        <w:rPr>
          <w:rFonts w:ascii="Arial" w:eastAsia="SimSun" w:hAnsi="Arial" w:cs="Arial"/>
          <w:sz w:val="21"/>
          <w:szCs w:val="21"/>
          <w:lang w:eastAsia="zh-CN"/>
        </w:rPr>
        <w:t>”</w:t>
      </w:r>
      <w:r>
        <w:rPr>
          <w:rFonts w:ascii="Arial" w:eastAsia="SimSun" w:hAnsi="Arial" w:cs="Arial"/>
          <w:sz w:val="21"/>
          <w:szCs w:val="21"/>
          <w:lang w:eastAsia="zh-CN"/>
        </w:rPr>
        <w:t xml:space="preserve">, Research Institute for Women and Careers, Nihon Women’s University, December 2017, Tokyo, Japan. </w:t>
      </w:r>
    </w:p>
    <w:p w14:paraId="5DDA39B2" w14:textId="77777777" w:rsidR="00482BBF" w:rsidRDefault="00482BBF" w:rsidP="00482BBF">
      <w:pPr>
        <w:widowControl/>
        <w:wordWrap/>
        <w:adjustRightInd w:val="0"/>
        <w:snapToGrid w:val="0"/>
        <w:ind w:left="1080" w:hanging="1080"/>
        <w:jc w:val="left"/>
        <w:rPr>
          <w:rFonts w:ascii="Arial" w:eastAsia="SimSun" w:hAnsi="Arial" w:cs="Arial"/>
          <w:sz w:val="21"/>
          <w:szCs w:val="21"/>
          <w:lang w:eastAsia="zh-CN"/>
        </w:rPr>
      </w:pPr>
    </w:p>
    <w:p w14:paraId="48051C26" w14:textId="77777777" w:rsidR="00E15DB3" w:rsidRDefault="00482BBF" w:rsidP="00E15DB3">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2016</w:t>
      </w:r>
      <w:r>
        <w:rPr>
          <w:rFonts w:ascii="Arial" w:eastAsia="SimSun" w:hAnsi="Arial" w:cs="Arial"/>
          <w:sz w:val="21"/>
          <w:szCs w:val="21"/>
          <w:lang w:eastAsia="zh-CN"/>
        </w:rPr>
        <w:tab/>
        <w:t>“Change above the Glass Ceiling: Corporate Social Responsibility and Gender Diversity in Japanese Firms”, Institute of Innovation, Hitotsubashi University, October 2016, Kunitachi, Japan.</w:t>
      </w:r>
    </w:p>
    <w:p w14:paraId="66726F47" w14:textId="77777777" w:rsidR="00E15DB3" w:rsidRDefault="00E15DB3" w:rsidP="00E15DB3">
      <w:pPr>
        <w:widowControl/>
        <w:wordWrap/>
        <w:adjustRightInd w:val="0"/>
        <w:snapToGrid w:val="0"/>
        <w:ind w:left="1080" w:hanging="1080"/>
        <w:jc w:val="left"/>
        <w:rPr>
          <w:rFonts w:ascii="Arial" w:eastAsia="SimSun" w:hAnsi="Arial" w:cs="Arial"/>
          <w:sz w:val="21"/>
          <w:szCs w:val="21"/>
          <w:lang w:eastAsia="zh-CN"/>
        </w:rPr>
      </w:pPr>
    </w:p>
    <w:p w14:paraId="0F6B1D54" w14:textId="28FA41AF" w:rsidR="00482BBF" w:rsidRPr="00E15DB3" w:rsidRDefault="00E15DB3" w:rsidP="00E15DB3">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2014</w:t>
      </w:r>
      <w:r w:rsidRPr="003F6348">
        <w:rPr>
          <w:rFonts w:ascii="Arial" w:eastAsia="SimSun" w:hAnsi="Arial" w:cs="Arial"/>
          <w:sz w:val="21"/>
          <w:szCs w:val="21"/>
          <w:lang w:eastAsia="zh-CN"/>
        </w:rPr>
        <w:tab/>
        <w:t>“</w:t>
      </w:r>
      <w:r w:rsidRPr="003F6348">
        <w:rPr>
          <w:rFonts w:ascii="Arial" w:hAnsi="Arial" w:cs="Arial"/>
          <w:sz w:val="21"/>
          <w:szCs w:val="21"/>
        </w:rPr>
        <w:t>Local Construction of a Global Standard: Foreign Share Ownership and Workplace Gender Diversity in Japan”, Program on US-Japan Relations, Harvard University, February 2014, Cambridge</w:t>
      </w:r>
      <w:r>
        <w:rPr>
          <w:rFonts w:ascii="Arial" w:hAnsi="Arial" w:cs="Arial"/>
          <w:sz w:val="21"/>
          <w:szCs w:val="21"/>
        </w:rPr>
        <w:t>.</w:t>
      </w:r>
    </w:p>
    <w:p w14:paraId="0A59F175" w14:textId="77777777" w:rsidR="00BD170E" w:rsidRDefault="00BD170E" w:rsidP="00BD170E">
      <w:pPr>
        <w:widowControl/>
        <w:wordWrap/>
        <w:adjustRightInd w:val="0"/>
        <w:snapToGrid w:val="0"/>
        <w:ind w:left="1080" w:hanging="1080"/>
        <w:jc w:val="left"/>
        <w:rPr>
          <w:rFonts w:ascii="Arial" w:eastAsia="SimSun" w:hAnsi="Arial" w:cs="Arial"/>
          <w:sz w:val="21"/>
          <w:szCs w:val="21"/>
          <w:lang w:eastAsia="zh-CN"/>
        </w:rPr>
      </w:pPr>
    </w:p>
    <w:p w14:paraId="020615C7" w14:textId="3E7E323C" w:rsidR="00BD170E" w:rsidRPr="003F6348" w:rsidRDefault="00BD170E" w:rsidP="00BD170E">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2013</w:t>
      </w:r>
      <w:r w:rsidRPr="003F6348">
        <w:rPr>
          <w:rFonts w:ascii="Arial" w:eastAsia="SimSun" w:hAnsi="Arial" w:cs="Arial"/>
          <w:sz w:val="21"/>
          <w:szCs w:val="21"/>
          <w:lang w:eastAsia="zh-CN"/>
        </w:rPr>
        <w:tab/>
        <w:t>“Professional Resistance: Why the Equal Employment Opportunity Law Failed in Japan”, Department of Sociology, UMass-Amherst, September 2013, Amherst.</w:t>
      </w:r>
    </w:p>
    <w:p w14:paraId="5C3F434F" w14:textId="77777777" w:rsidR="00BD170E" w:rsidRDefault="00BD170E" w:rsidP="00E15DB3">
      <w:pPr>
        <w:widowControl/>
        <w:wordWrap/>
        <w:adjustRightInd w:val="0"/>
        <w:snapToGrid w:val="0"/>
        <w:ind w:left="1080" w:hanging="1080"/>
        <w:jc w:val="left"/>
        <w:rPr>
          <w:rFonts w:ascii="Arial" w:eastAsia="SimSun" w:hAnsi="Arial" w:cs="Arial"/>
          <w:sz w:val="21"/>
          <w:szCs w:val="21"/>
          <w:lang w:eastAsia="zh-CN"/>
        </w:rPr>
      </w:pPr>
    </w:p>
    <w:p w14:paraId="71694633" w14:textId="16BFEEF7" w:rsidR="00E15DB3" w:rsidRPr="003F6348" w:rsidRDefault="00E15DB3" w:rsidP="00E15DB3">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2011</w:t>
      </w:r>
      <w:r w:rsidRPr="003F6348">
        <w:rPr>
          <w:rFonts w:ascii="Arial" w:eastAsia="SimSun" w:hAnsi="Arial" w:cs="Arial"/>
          <w:sz w:val="21"/>
          <w:szCs w:val="21"/>
          <w:lang w:eastAsia="zh-CN"/>
        </w:rPr>
        <w:tab/>
        <w:t>“The Equal Employment Opportunity Law and the Institutionalization of Sex Segregation in Japan”, Harvard Business School, December 2011, Boston.</w:t>
      </w:r>
    </w:p>
    <w:p w14:paraId="6244C9DD" w14:textId="5DD04D15" w:rsidR="00482BBF" w:rsidRDefault="00482BBF" w:rsidP="002D4289">
      <w:pPr>
        <w:wordWrap/>
        <w:adjustRightInd w:val="0"/>
        <w:snapToGrid w:val="0"/>
        <w:jc w:val="left"/>
        <w:rPr>
          <w:rFonts w:ascii="Arial" w:hAnsi="Arial" w:cs="Arial"/>
          <w:b/>
          <w:bCs/>
          <w:caps/>
          <w:sz w:val="21"/>
          <w:szCs w:val="21"/>
        </w:rPr>
      </w:pPr>
    </w:p>
    <w:p w14:paraId="1B2A18FD" w14:textId="77777777" w:rsidR="003975D2" w:rsidRDefault="003975D2" w:rsidP="002D4289">
      <w:pPr>
        <w:wordWrap/>
        <w:adjustRightInd w:val="0"/>
        <w:snapToGrid w:val="0"/>
        <w:jc w:val="left"/>
        <w:rPr>
          <w:rFonts w:ascii="Arial" w:hAnsi="Arial" w:cs="Arial"/>
          <w:b/>
          <w:bCs/>
          <w:caps/>
          <w:sz w:val="21"/>
          <w:szCs w:val="21"/>
        </w:rPr>
      </w:pPr>
    </w:p>
    <w:p w14:paraId="4D25B614" w14:textId="79BD67F2" w:rsidR="007E58BC" w:rsidRPr="003F6348" w:rsidRDefault="00482BBF" w:rsidP="002D4289">
      <w:pPr>
        <w:wordWrap/>
        <w:adjustRightInd w:val="0"/>
        <w:snapToGrid w:val="0"/>
        <w:jc w:val="left"/>
        <w:rPr>
          <w:rFonts w:ascii="Arial" w:hAnsi="Arial" w:cs="Arial"/>
          <w:b/>
          <w:bCs/>
          <w:caps/>
          <w:sz w:val="21"/>
          <w:szCs w:val="21"/>
        </w:rPr>
      </w:pPr>
      <w:r>
        <w:rPr>
          <w:rFonts w:ascii="Arial" w:hAnsi="Arial" w:cs="Arial"/>
          <w:b/>
          <w:bCs/>
          <w:caps/>
          <w:sz w:val="21"/>
          <w:szCs w:val="21"/>
        </w:rPr>
        <w:t xml:space="preserve">Conference/Workshop </w:t>
      </w:r>
      <w:r w:rsidR="007E58BC" w:rsidRPr="003F6348">
        <w:rPr>
          <w:rFonts w:ascii="Arial" w:hAnsi="Arial" w:cs="Arial"/>
          <w:b/>
          <w:bCs/>
          <w:caps/>
          <w:sz w:val="21"/>
          <w:szCs w:val="21"/>
        </w:rPr>
        <w:t>Presentations</w:t>
      </w:r>
    </w:p>
    <w:p w14:paraId="3A866820" w14:textId="330C01C0" w:rsidR="00DB12CB" w:rsidRDefault="00DB12CB" w:rsidP="00DB12CB">
      <w:pPr>
        <w:widowControl/>
        <w:wordWrap/>
        <w:adjustRightInd w:val="0"/>
        <w:snapToGrid w:val="0"/>
        <w:ind w:left="1080" w:hanging="1080"/>
        <w:jc w:val="left"/>
        <w:rPr>
          <w:rFonts w:ascii="Arial" w:eastAsia="SimSun" w:hAnsi="Arial" w:cs="Arial"/>
          <w:b/>
          <w:sz w:val="21"/>
          <w:szCs w:val="21"/>
          <w:lang w:eastAsia="zh-CN"/>
        </w:rPr>
      </w:pPr>
    </w:p>
    <w:p w14:paraId="71873E7B" w14:textId="77A6A47C" w:rsidR="00EB452E" w:rsidRDefault="00EB452E" w:rsidP="00482BBF">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2022</w:t>
      </w:r>
      <w:r>
        <w:rPr>
          <w:rFonts w:ascii="Arial" w:eastAsia="SimSun" w:hAnsi="Arial" w:cs="Arial"/>
          <w:sz w:val="21"/>
          <w:szCs w:val="21"/>
          <w:lang w:eastAsia="zh-CN"/>
        </w:rPr>
        <w:tab/>
        <w:t>“Whose Performance Matters? Pay for Performance and Gender Wage Inequality in South Korean Firms.”</w:t>
      </w:r>
      <w:r w:rsidR="00963E27">
        <w:rPr>
          <w:rFonts w:ascii="Arial" w:eastAsia="SimSun" w:hAnsi="Arial" w:cs="Arial"/>
          <w:sz w:val="21"/>
          <w:szCs w:val="21"/>
          <w:lang w:eastAsia="zh-CN"/>
        </w:rPr>
        <w:t xml:space="preserve"> European Group of Organization Studies (EGOS) </w:t>
      </w:r>
      <w:r w:rsidR="00A165FC">
        <w:rPr>
          <w:rFonts w:ascii="Arial" w:eastAsia="SimSun" w:hAnsi="Arial" w:cs="Arial"/>
          <w:sz w:val="21"/>
          <w:szCs w:val="21"/>
          <w:lang w:eastAsia="zh-CN"/>
        </w:rPr>
        <w:t>annual meeting</w:t>
      </w:r>
      <w:r w:rsidR="00963E27">
        <w:rPr>
          <w:rFonts w:ascii="Arial" w:eastAsia="SimSun" w:hAnsi="Arial" w:cs="Arial"/>
          <w:sz w:val="21"/>
          <w:szCs w:val="21"/>
          <w:lang w:eastAsia="zh-CN"/>
        </w:rPr>
        <w:t xml:space="preserve"> (July 7-9, Vienna) and Society for the Advancement of Socio-Economics (SASE) annual meeting (July 9-11, </w:t>
      </w:r>
      <w:r w:rsidR="00A165FC">
        <w:rPr>
          <w:rFonts w:ascii="Arial" w:eastAsia="SimSun" w:hAnsi="Arial" w:cs="Arial"/>
          <w:sz w:val="21"/>
          <w:szCs w:val="21"/>
          <w:lang w:eastAsia="zh-CN"/>
        </w:rPr>
        <w:t>Amsterdam).</w:t>
      </w:r>
    </w:p>
    <w:p w14:paraId="5976ED2A" w14:textId="77777777" w:rsidR="00EB452E" w:rsidRDefault="00EB452E" w:rsidP="00482BBF">
      <w:pPr>
        <w:widowControl/>
        <w:wordWrap/>
        <w:adjustRightInd w:val="0"/>
        <w:snapToGrid w:val="0"/>
        <w:ind w:left="1080" w:hanging="1080"/>
        <w:jc w:val="left"/>
        <w:rPr>
          <w:rFonts w:ascii="Arial" w:eastAsia="SimSun" w:hAnsi="Arial" w:cs="Arial"/>
          <w:sz w:val="21"/>
          <w:szCs w:val="21"/>
          <w:lang w:eastAsia="zh-CN"/>
        </w:rPr>
      </w:pPr>
    </w:p>
    <w:p w14:paraId="55B2CDC9" w14:textId="61E2E2AB" w:rsidR="00482BBF" w:rsidRDefault="00482BBF" w:rsidP="00482BBF">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2022</w:t>
      </w:r>
      <w:r>
        <w:rPr>
          <w:rFonts w:ascii="Arial" w:eastAsia="SimSun" w:hAnsi="Arial" w:cs="Arial"/>
          <w:sz w:val="21"/>
          <w:szCs w:val="21"/>
          <w:lang w:eastAsia="zh-CN"/>
        </w:rPr>
        <w:tab/>
        <w:t>“Points of Departure: Family Leave and Women’s Representation</w:t>
      </w:r>
      <w:r w:rsidR="003975D2">
        <w:rPr>
          <w:rFonts w:ascii="Arial" w:eastAsia="SimSun" w:hAnsi="Arial" w:cs="Arial"/>
          <w:sz w:val="21"/>
          <w:szCs w:val="21"/>
          <w:lang w:eastAsia="zh-CN"/>
        </w:rPr>
        <w:t xml:space="preserve"> in Management in U.S. Organizations.” Care Work in the Recovery Economy workshop, Institute for Gender and the Economy, </w:t>
      </w:r>
      <w:r w:rsidR="00E33B9E">
        <w:rPr>
          <w:rFonts w:ascii="Arial" w:eastAsia="SimSun" w:hAnsi="Arial" w:cs="Arial"/>
          <w:sz w:val="21"/>
          <w:szCs w:val="21"/>
          <w:lang w:eastAsia="zh-CN"/>
        </w:rPr>
        <w:t xml:space="preserve">University of Toronto, </w:t>
      </w:r>
      <w:r w:rsidR="003975D2">
        <w:rPr>
          <w:rFonts w:ascii="Arial" w:eastAsia="SimSun" w:hAnsi="Arial" w:cs="Arial"/>
          <w:sz w:val="21"/>
          <w:szCs w:val="21"/>
          <w:lang w:eastAsia="zh-CN"/>
        </w:rPr>
        <w:t xml:space="preserve">January, 2022, Virtual conference. </w:t>
      </w:r>
      <w:r>
        <w:rPr>
          <w:rFonts w:ascii="Arial" w:eastAsia="SimSun" w:hAnsi="Arial" w:cs="Arial"/>
          <w:sz w:val="21"/>
          <w:szCs w:val="21"/>
          <w:lang w:eastAsia="zh-CN"/>
        </w:rPr>
        <w:t xml:space="preserve"> </w:t>
      </w:r>
    </w:p>
    <w:p w14:paraId="3612E498" w14:textId="77777777" w:rsidR="002720B6" w:rsidRDefault="002720B6" w:rsidP="002D7696">
      <w:pPr>
        <w:widowControl/>
        <w:wordWrap/>
        <w:adjustRightInd w:val="0"/>
        <w:snapToGrid w:val="0"/>
        <w:ind w:left="1080" w:hanging="1080"/>
        <w:jc w:val="left"/>
        <w:rPr>
          <w:rFonts w:ascii="Arial" w:eastAsia="SimSun" w:hAnsi="Arial" w:cs="Arial"/>
          <w:sz w:val="21"/>
          <w:szCs w:val="21"/>
          <w:lang w:eastAsia="zh-CN"/>
        </w:rPr>
      </w:pPr>
    </w:p>
    <w:p w14:paraId="7A744905" w14:textId="5C329005" w:rsidR="002D7696" w:rsidRPr="002D7696" w:rsidRDefault="002D7696" w:rsidP="002D7696">
      <w:pPr>
        <w:widowControl/>
        <w:wordWrap/>
        <w:adjustRightInd w:val="0"/>
        <w:snapToGrid w:val="0"/>
        <w:ind w:left="1080" w:hanging="1080"/>
        <w:jc w:val="left"/>
        <w:rPr>
          <w:rFonts w:ascii="Arial" w:eastAsia="SimSun" w:hAnsi="Arial" w:cs="Arial"/>
          <w:b/>
          <w:sz w:val="21"/>
          <w:szCs w:val="21"/>
          <w:lang w:eastAsia="zh-CN"/>
        </w:rPr>
      </w:pPr>
      <w:r w:rsidRPr="002D7696">
        <w:rPr>
          <w:rFonts w:ascii="Arial" w:eastAsia="SimSun" w:hAnsi="Arial" w:cs="Arial"/>
          <w:sz w:val="21"/>
          <w:szCs w:val="21"/>
          <w:lang w:eastAsia="zh-CN"/>
        </w:rPr>
        <w:t>2021</w:t>
      </w:r>
      <w:r w:rsidRPr="002D7696">
        <w:rPr>
          <w:rFonts w:ascii="Arial" w:eastAsia="SimSun" w:hAnsi="Arial" w:cs="Arial"/>
          <w:sz w:val="21"/>
          <w:szCs w:val="21"/>
          <w:lang w:eastAsia="zh-CN"/>
        </w:rPr>
        <w:tab/>
        <w:t>“</w:t>
      </w:r>
      <w:r w:rsidRPr="002D7696">
        <w:rPr>
          <w:rFonts w:ascii="Arial" w:eastAsia="Times New Roman" w:hAnsi="Arial" w:cs="Arial"/>
          <w:color w:val="000000"/>
          <w:kern w:val="0"/>
          <w:sz w:val="21"/>
          <w:szCs w:val="21"/>
          <w:lang w:eastAsia="ja-JP"/>
        </w:rPr>
        <w:t>Points of Departure: Family Leave and Women’s Representation in Management in U.S. Organizations</w:t>
      </w:r>
      <w:r w:rsidRPr="002D7696">
        <w:rPr>
          <w:rFonts w:ascii="Arial" w:eastAsia="Times New Roman" w:hAnsi="Arial" w:cs="Arial"/>
          <w:color w:val="000000"/>
          <w:kern w:val="0"/>
          <w:sz w:val="21"/>
          <w:szCs w:val="21"/>
          <w:shd w:val="clear" w:color="auto" w:fill="FFFFFF"/>
          <w:lang w:eastAsia="ja-JP"/>
        </w:rPr>
        <w:t xml:space="preserve">.” </w:t>
      </w:r>
      <w:r w:rsidRPr="002D7696">
        <w:rPr>
          <w:rFonts w:ascii="Arial" w:eastAsia="SimSun" w:hAnsi="Arial" w:cs="Arial"/>
          <w:sz w:val="21"/>
          <w:szCs w:val="21"/>
          <w:lang w:eastAsia="zh-CN"/>
        </w:rPr>
        <w:t>Work and Family Researchers Network</w:t>
      </w:r>
      <w:r w:rsidR="00963E27">
        <w:rPr>
          <w:rFonts w:ascii="Arial" w:eastAsia="SimSun" w:hAnsi="Arial" w:cs="Arial"/>
          <w:sz w:val="21"/>
          <w:szCs w:val="21"/>
          <w:lang w:eastAsia="zh-CN"/>
        </w:rPr>
        <w:t xml:space="preserve"> (WFRN)</w:t>
      </w:r>
      <w:r w:rsidRPr="002D7696">
        <w:rPr>
          <w:rFonts w:ascii="Arial" w:eastAsia="SimSun" w:hAnsi="Arial" w:cs="Arial"/>
          <w:sz w:val="21"/>
          <w:szCs w:val="21"/>
          <w:lang w:eastAsia="zh-CN"/>
        </w:rPr>
        <w:t>, January 2021</w:t>
      </w:r>
      <w:r w:rsidR="00482BBF">
        <w:rPr>
          <w:rFonts w:ascii="Arial" w:eastAsia="SimSun" w:hAnsi="Arial" w:cs="Arial"/>
          <w:sz w:val="21"/>
          <w:szCs w:val="21"/>
          <w:lang w:eastAsia="zh-CN"/>
        </w:rPr>
        <w:t>, Virtual conference.</w:t>
      </w:r>
    </w:p>
    <w:p w14:paraId="1BADE7B5" w14:textId="77777777" w:rsidR="00DB12CB" w:rsidRPr="002D7696" w:rsidRDefault="00DB12CB" w:rsidP="00DB12CB">
      <w:pPr>
        <w:widowControl/>
        <w:wordWrap/>
        <w:adjustRightInd w:val="0"/>
        <w:snapToGrid w:val="0"/>
        <w:ind w:left="1080" w:hanging="1080"/>
        <w:jc w:val="left"/>
        <w:rPr>
          <w:rFonts w:ascii="Arial" w:eastAsia="SimSun" w:hAnsi="Arial" w:cs="Arial"/>
          <w:sz w:val="21"/>
          <w:szCs w:val="21"/>
          <w:lang w:eastAsia="zh-CN"/>
        </w:rPr>
      </w:pPr>
    </w:p>
    <w:p w14:paraId="7607000D" w14:textId="6F82FFB1" w:rsidR="002D7696" w:rsidRDefault="00DB12CB" w:rsidP="002D7696">
      <w:pPr>
        <w:widowControl/>
        <w:wordWrap/>
        <w:adjustRightInd w:val="0"/>
        <w:snapToGrid w:val="0"/>
        <w:ind w:left="1080" w:hanging="1080"/>
        <w:jc w:val="left"/>
        <w:rPr>
          <w:rFonts w:ascii="Arial" w:eastAsia="SimSun" w:hAnsi="Arial" w:cs="Arial"/>
          <w:b/>
          <w:sz w:val="21"/>
          <w:szCs w:val="21"/>
          <w:lang w:eastAsia="zh-CN"/>
        </w:rPr>
      </w:pPr>
      <w:r>
        <w:rPr>
          <w:rFonts w:ascii="Arial" w:eastAsia="SimSun" w:hAnsi="Arial" w:cs="Arial"/>
          <w:sz w:val="21"/>
          <w:szCs w:val="21"/>
          <w:lang w:eastAsia="zh-CN"/>
        </w:rPr>
        <w:t>2020</w:t>
      </w:r>
      <w:r>
        <w:rPr>
          <w:rFonts w:ascii="Arial" w:eastAsia="SimSun" w:hAnsi="Arial" w:cs="Arial"/>
          <w:sz w:val="21"/>
          <w:szCs w:val="21"/>
          <w:lang w:eastAsia="zh-CN"/>
        </w:rPr>
        <w:tab/>
      </w:r>
      <w:r w:rsidR="002720B6">
        <w:rPr>
          <w:rFonts w:ascii="Arial" w:eastAsia="SimSun" w:hAnsi="Arial" w:cs="Arial"/>
          <w:sz w:val="21"/>
          <w:szCs w:val="21"/>
          <w:lang w:eastAsia="zh-CN"/>
        </w:rPr>
        <w:t>“</w:t>
      </w:r>
      <w:r>
        <w:rPr>
          <w:rFonts w:ascii="Arial" w:eastAsia="SimSun" w:hAnsi="Arial" w:cs="Arial"/>
          <w:sz w:val="21"/>
          <w:szCs w:val="21"/>
          <w:lang w:eastAsia="zh-CN"/>
        </w:rPr>
        <w:t>Family Leave and Women’s Representation in U.S. Organizations: Understanding Employers’ Responses to the FMLA Mandate.” Annual Meeting of American Sociological Association</w:t>
      </w:r>
      <w:r w:rsidR="00963E27">
        <w:rPr>
          <w:rFonts w:ascii="Arial" w:eastAsia="SimSun" w:hAnsi="Arial" w:cs="Arial"/>
          <w:sz w:val="21"/>
          <w:szCs w:val="21"/>
          <w:lang w:eastAsia="zh-CN"/>
        </w:rPr>
        <w:t xml:space="preserve"> (ASA)</w:t>
      </w:r>
      <w:r>
        <w:rPr>
          <w:rFonts w:ascii="Arial" w:eastAsia="SimSun" w:hAnsi="Arial" w:cs="Arial"/>
          <w:sz w:val="21"/>
          <w:szCs w:val="21"/>
          <w:lang w:eastAsia="zh-CN"/>
        </w:rPr>
        <w:t xml:space="preserve">, August 2020, Virtual conference. </w:t>
      </w:r>
    </w:p>
    <w:p w14:paraId="6DFB41CA" w14:textId="77777777" w:rsidR="00497F67" w:rsidRPr="00CC26FF" w:rsidRDefault="00497F67" w:rsidP="0068141C">
      <w:pPr>
        <w:widowControl/>
        <w:wordWrap/>
        <w:adjustRightInd w:val="0"/>
        <w:snapToGrid w:val="0"/>
        <w:ind w:left="1080" w:hanging="1080"/>
        <w:jc w:val="left"/>
        <w:rPr>
          <w:rFonts w:ascii="Arial" w:eastAsia="SimSun" w:hAnsi="Arial" w:cs="Arial"/>
          <w:sz w:val="21"/>
          <w:szCs w:val="21"/>
          <w:lang w:eastAsia="zh-CN"/>
        </w:rPr>
      </w:pPr>
    </w:p>
    <w:p w14:paraId="30964713" w14:textId="04B39708" w:rsidR="0068141C" w:rsidRDefault="0068141C" w:rsidP="0068141C">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lastRenderedPageBreak/>
        <w:t>2019</w:t>
      </w:r>
      <w:r>
        <w:rPr>
          <w:rFonts w:ascii="Arial" w:eastAsia="SimSun" w:hAnsi="Arial" w:cs="Arial"/>
          <w:sz w:val="21"/>
          <w:szCs w:val="21"/>
          <w:lang w:eastAsia="zh-CN"/>
        </w:rPr>
        <w:tab/>
      </w:r>
      <w:r w:rsidRPr="0035300E">
        <w:rPr>
          <w:rFonts w:ascii="Arial" w:eastAsia="SimSun" w:hAnsi="Arial" w:cs="Arial"/>
          <w:sz w:val="21"/>
          <w:szCs w:val="21"/>
          <w:lang w:eastAsia="zh-CN"/>
        </w:rPr>
        <w:t>“The Organizational Mechanism of Meritocracy Paradox:</w:t>
      </w:r>
      <w:r w:rsidRPr="0035300E">
        <w:rPr>
          <w:rFonts w:ascii="Arial" w:hAnsi="Arial" w:cs="Arial"/>
          <w:sz w:val="21"/>
          <w:szCs w:val="21"/>
        </w:rPr>
        <w:t xml:space="preserve"> </w:t>
      </w:r>
      <w:r w:rsidRPr="0035300E">
        <w:rPr>
          <w:rFonts w:ascii="Arial" w:eastAsia="SimSun" w:hAnsi="Arial" w:cs="Arial"/>
          <w:sz w:val="21"/>
          <w:szCs w:val="21"/>
          <w:lang w:eastAsia="zh-CN"/>
        </w:rPr>
        <w:t>Merit Pay and Gender Wage Inequality in Japanese Firms”</w:t>
      </w:r>
      <w:r>
        <w:rPr>
          <w:rFonts w:ascii="Arial" w:eastAsia="SimSun" w:hAnsi="Arial" w:cs="Arial"/>
          <w:sz w:val="21"/>
          <w:szCs w:val="21"/>
          <w:lang w:eastAsia="zh-CN"/>
        </w:rPr>
        <w:t>, Annual Meeting of American Sociological Association</w:t>
      </w:r>
      <w:r w:rsidR="00A165FC">
        <w:rPr>
          <w:rFonts w:ascii="Arial" w:eastAsia="SimSun" w:hAnsi="Arial" w:cs="Arial"/>
          <w:sz w:val="21"/>
          <w:szCs w:val="21"/>
          <w:lang w:eastAsia="zh-CN"/>
        </w:rPr>
        <w:t xml:space="preserve"> (ASA)</w:t>
      </w:r>
      <w:r>
        <w:rPr>
          <w:rFonts w:ascii="Arial" w:eastAsia="SimSun" w:hAnsi="Arial" w:cs="Arial"/>
          <w:sz w:val="21"/>
          <w:szCs w:val="21"/>
          <w:lang w:eastAsia="zh-CN"/>
        </w:rPr>
        <w:t>, August 2019, New York.</w:t>
      </w:r>
    </w:p>
    <w:p w14:paraId="3C1760A3" w14:textId="77777777" w:rsidR="0068141C" w:rsidRDefault="0068141C" w:rsidP="00272138">
      <w:pPr>
        <w:widowControl/>
        <w:wordWrap/>
        <w:adjustRightInd w:val="0"/>
        <w:snapToGrid w:val="0"/>
        <w:ind w:left="1080" w:hanging="1080"/>
        <w:jc w:val="left"/>
        <w:rPr>
          <w:rFonts w:ascii="Arial" w:eastAsia="SimSun" w:hAnsi="Arial" w:cs="Arial"/>
          <w:sz w:val="21"/>
          <w:szCs w:val="21"/>
          <w:lang w:eastAsia="zh-CN"/>
        </w:rPr>
      </w:pPr>
    </w:p>
    <w:p w14:paraId="25A90105" w14:textId="20AEE770" w:rsidR="00F748FF" w:rsidRDefault="00F748FF" w:rsidP="00272138">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2017</w:t>
      </w:r>
      <w:r>
        <w:rPr>
          <w:rFonts w:ascii="Arial" w:eastAsia="SimSun" w:hAnsi="Arial" w:cs="Arial"/>
          <w:sz w:val="21"/>
          <w:szCs w:val="21"/>
          <w:lang w:eastAsia="zh-CN"/>
        </w:rPr>
        <w:tab/>
      </w:r>
      <w:r w:rsidR="00841B1D">
        <w:rPr>
          <w:rFonts w:ascii="Arial" w:eastAsia="SimSun" w:hAnsi="Arial" w:cs="Arial"/>
          <w:sz w:val="21"/>
          <w:szCs w:val="21"/>
          <w:lang w:eastAsia="zh-CN"/>
        </w:rPr>
        <w:t>“Change above the Glass Ceiling: Corporate Social Responsibility and Gender Diversity in Japanese Firms”, Annual Meeting of Academy of Management</w:t>
      </w:r>
      <w:r w:rsidR="00963E27">
        <w:rPr>
          <w:rFonts w:ascii="Arial" w:eastAsia="SimSun" w:hAnsi="Arial" w:cs="Arial"/>
          <w:sz w:val="21"/>
          <w:szCs w:val="21"/>
          <w:lang w:eastAsia="zh-CN"/>
        </w:rPr>
        <w:t xml:space="preserve"> (AOM)</w:t>
      </w:r>
      <w:r w:rsidR="00841B1D">
        <w:rPr>
          <w:rFonts w:ascii="Arial" w:eastAsia="SimSun" w:hAnsi="Arial" w:cs="Arial"/>
          <w:sz w:val="21"/>
          <w:szCs w:val="21"/>
          <w:lang w:eastAsia="zh-CN"/>
        </w:rPr>
        <w:t xml:space="preserve">, August 2017, Atlanta.  </w:t>
      </w:r>
    </w:p>
    <w:p w14:paraId="6A04550A" w14:textId="77777777" w:rsidR="007A3CBA" w:rsidRDefault="007A3CBA" w:rsidP="00272138">
      <w:pPr>
        <w:widowControl/>
        <w:wordWrap/>
        <w:adjustRightInd w:val="0"/>
        <w:snapToGrid w:val="0"/>
        <w:ind w:left="1080" w:hanging="1080"/>
        <w:jc w:val="left"/>
        <w:rPr>
          <w:rFonts w:ascii="Arial" w:eastAsia="SimSun" w:hAnsi="Arial" w:cs="Arial"/>
          <w:sz w:val="21"/>
          <w:szCs w:val="21"/>
          <w:lang w:eastAsia="zh-CN"/>
        </w:rPr>
      </w:pPr>
    </w:p>
    <w:p w14:paraId="433F4BC8" w14:textId="5545F318" w:rsidR="007A3CBA" w:rsidRDefault="007A3CBA" w:rsidP="00272138">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2017</w:t>
      </w:r>
      <w:r>
        <w:rPr>
          <w:rFonts w:ascii="Arial" w:eastAsia="SimSun" w:hAnsi="Arial" w:cs="Arial"/>
          <w:sz w:val="21"/>
          <w:szCs w:val="21"/>
          <w:lang w:eastAsia="zh-CN"/>
        </w:rPr>
        <w:tab/>
      </w:r>
      <w:r w:rsidR="00841B1D">
        <w:rPr>
          <w:rFonts w:ascii="Arial" w:eastAsia="SimSun" w:hAnsi="Arial" w:cs="Arial"/>
          <w:sz w:val="21"/>
          <w:szCs w:val="21"/>
          <w:lang w:eastAsia="zh-CN"/>
        </w:rPr>
        <w:t>“Unpacking the Welfare State Paradox: Corporate Responses to Parental Leave Policies in Japan”, Annual Meeting of Society for the Advancement of Socio-Economics (June 2017, Lyon) and</w:t>
      </w:r>
      <w:r w:rsidR="00841B1D" w:rsidRPr="003F6348">
        <w:rPr>
          <w:rFonts w:ascii="Arial" w:hAnsi="Arial" w:cs="Arial"/>
          <w:sz w:val="21"/>
          <w:szCs w:val="21"/>
        </w:rPr>
        <w:t xml:space="preserve"> American Sociological Association</w:t>
      </w:r>
      <w:r w:rsidR="00841B1D">
        <w:rPr>
          <w:rFonts w:ascii="Arial" w:hAnsi="Arial" w:cs="Arial"/>
          <w:sz w:val="21"/>
          <w:szCs w:val="21"/>
        </w:rPr>
        <w:t xml:space="preserve"> (August 2017, Montreal)</w:t>
      </w:r>
      <w:r w:rsidR="00841B1D">
        <w:rPr>
          <w:rFonts w:ascii="Arial" w:eastAsia="SimSun" w:hAnsi="Arial" w:cs="Arial"/>
          <w:sz w:val="21"/>
          <w:szCs w:val="21"/>
          <w:lang w:eastAsia="zh-CN"/>
        </w:rPr>
        <w:t>.</w:t>
      </w:r>
    </w:p>
    <w:p w14:paraId="4A6FC300" w14:textId="77777777" w:rsidR="00AF4B80" w:rsidRDefault="00AF4B80" w:rsidP="00272138">
      <w:pPr>
        <w:widowControl/>
        <w:wordWrap/>
        <w:adjustRightInd w:val="0"/>
        <w:snapToGrid w:val="0"/>
        <w:ind w:left="1080" w:hanging="1080"/>
        <w:jc w:val="left"/>
        <w:rPr>
          <w:rFonts w:ascii="Arial" w:eastAsia="SimSun" w:hAnsi="Arial" w:cs="Arial"/>
          <w:sz w:val="21"/>
          <w:szCs w:val="21"/>
          <w:lang w:eastAsia="zh-CN"/>
        </w:rPr>
      </w:pPr>
    </w:p>
    <w:p w14:paraId="7F390A82" w14:textId="58F66543" w:rsidR="00272138" w:rsidRDefault="00272138" w:rsidP="00272138">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 xml:space="preserve">2016 </w:t>
      </w:r>
      <w:r>
        <w:rPr>
          <w:rFonts w:ascii="Arial" w:eastAsia="SimSun" w:hAnsi="Arial" w:cs="Arial"/>
          <w:sz w:val="21"/>
          <w:szCs w:val="21"/>
          <w:lang w:eastAsia="zh-CN"/>
        </w:rPr>
        <w:tab/>
        <w:t xml:space="preserve">“Gender Inequality in Volatile Workplaces: A Comparison of the Netherlands and South Korea”, Annual Meeting of </w:t>
      </w:r>
      <w:r w:rsidR="00583B0C" w:rsidRPr="003F6348">
        <w:rPr>
          <w:rFonts w:ascii="Arial" w:hAnsi="Arial" w:cs="Arial"/>
          <w:sz w:val="21"/>
          <w:szCs w:val="21"/>
        </w:rPr>
        <w:t xml:space="preserve">Society for </w:t>
      </w:r>
      <w:r>
        <w:rPr>
          <w:rFonts w:ascii="Arial" w:eastAsia="SimSun" w:hAnsi="Arial" w:cs="Arial"/>
          <w:sz w:val="21"/>
          <w:szCs w:val="21"/>
          <w:lang w:eastAsia="zh-CN"/>
        </w:rPr>
        <w:t xml:space="preserve">the Advancement of Socio-Economics, July 2016, Berkeley. </w:t>
      </w:r>
    </w:p>
    <w:p w14:paraId="4A552C44" w14:textId="77777777" w:rsidR="00272138" w:rsidRDefault="00272138" w:rsidP="00272138">
      <w:pPr>
        <w:widowControl/>
        <w:wordWrap/>
        <w:adjustRightInd w:val="0"/>
        <w:snapToGrid w:val="0"/>
        <w:ind w:left="1080" w:hanging="1080"/>
        <w:jc w:val="left"/>
        <w:rPr>
          <w:rFonts w:ascii="Arial" w:eastAsia="SimSun" w:hAnsi="Arial" w:cs="Arial"/>
          <w:sz w:val="21"/>
          <w:szCs w:val="21"/>
          <w:lang w:eastAsia="zh-CN"/>
        </w:rPr>
      </w:pPr>
    </w:p>
    <w:p w14:paraId="408FFD1A" w14:textId="77777777" w:rsidR="00272138" w:rsidRPr="00ED5D96" w:rsidRDefault="00272138" w:rsidP="00272138">
      <w:pPr>
        <w:widowControl/>
        <w:wordWrap/>
        <w:adjustRightInd w:val="0"/>
        <w:snapToGrid w:val="0"/>
        <w:ind w:left="1080" w:hanging="1080"/>
        <w:jc w:val="left"/>
        <w:rPr>
          <w:rFonts w:ascii="Arial" w:eastAsia="SimSun" w:hAnsi="Arial" w:cs="Arial"/>
          <w:sz w:val="21"/>
          <w:szCs w:val="21"/>
          <w:lang w:eastAsia="zh-CN"/>
        </w:rPr>
      </w:pPr>
      <w:r>
        <w:rPr>
          <w:rFonts w:ascii="Arial" w:eastAsia="SimSun" w:hAnsi="Arial" w:cs="Arial"/>
          <w:sz w:val="21"/>
          <w:szCs w:val="21"/>
          <w:lang w:eastAsia="zh-CN"/>
        </w:rPr>
        <w:t>2016</w:t>
      </w:r>
      <w:r>
        <w:rPr>
          <w:rFonts w:ascii="Arial" w:eastAsia="SimSun" w:hAnsi="Arial" w:cs="Arial"/>
          <w:sz w:val="21"/>
          <w:szCs w:val="21"/>
          <w:lang w:eastAsia="zh-CN"/>
        </w:rPr>
        <w:tab/>
      </w:r>
      <w:r w:rsidRPr="00ED5D96">
        <w:rPr>
          <w:rFonts w:ascii="Arial" w:eastAsia="SimSun" w:hAnsi="Arial" w:cs="Arial"/>
          <w:sz w:val="21"/>
          <w:szCs w:val="21"/>
          <w:lang w:eastAsia="zh-CN"/>
        </w:rPr>
        <w:t>“</w:t>
      </w:r>
      <w:r w:rsidRPr="00ED5D96">
        <w:rPr>
          <w:rFonts w:ascii="Arial" w:hAnsi="Arial" w:cs="Arial"/>
          <w:sz w:val="21"/>
          <w:szCs w:val="21"/>
        </w:rPr>
        <w:t>Revisiting the Welfare State Paradox: A Firm-Level Analysis from Japan”, RC 28 Meeting of the International Sociological Association, May 2016, Singapore.</w:t>
      </w:r>
    </w:p>
    <w:p w14:paraId="671B7AD7" w14:textId="77777777" w:rsidR="00F27638" w:rsidRPr="003F6348" w:rsidRDefault="00F27638" w:rsidP="009F07BC">
      <w:pPr>
        <w:widowControl/>
        <w:wordWrap/>
        <w:adjustRightInd w:val="0"/>
        <w:snapToGrid w:val="0"/>
        <w:ind w:left="1080" w:hanging="1080"/>
        <w:jc w:val="left"/>
        <w:rPr>
          <w:rFonts w:ascii="Arial" w:eastAsia="SimSun" w:hAnsi="Arial" w:cs="Arial"/>
          <w:sz w:val="21"/>
          <w:szCs w:val="21"/>
          <w:lang w:eastAsia="zh-CN"/>
        </w:rPr>
      </w:pPr>
    </w:p>
    <w:p w14:paraId="2444728F" w14:textId="77777777" w:rsidR="00F27638" w:rsidRPr="003F6348" w:rsidRDefault="00F27638" w:rsidP="00F27638">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2015</w:t>
      </w:r>
      <w:r w:rsidRPr="003F6348">
        <w:rPr>
          <w:rFonts w:ascii="Arial" w:eastAsia="SimSun" w:hAnsi="Arial" w:cs="Arial"/>
          <w:sz w:val="21"/>
          <w:szCs w:val="21"/>
          <w:lang w:eastAsia="zh-CN"/>
        </w:rPr>
        <w:tab/>
        <w:t>“</w:t>
      </w:r>
      <w:r w:rsidRPr="003F6348">
        <w:rPr>
          <w:rFonts w:ascii="Arial" w:hAnsi="Arial" w:cs="Arial"/>
          <w:sz w:val="21"/>
          <w:szCs w:val="21"/>
        </w:rPr>
        <w:t>Deinstitutionalization of Social Closure: The Case of Japan”, Annual Meeting of Society for the Advancement of Socio-Economics, July 2015, London.</w:t>
      </w:r>
    </w:p>
    <w:p w14:paraId="70EB935D" w14:textId="77777777" w:rsidR="00F27638" w:rsidRPr="003F6348" w:rsidRDefault="00F27638" w:rsidP="009F07BC">
      <w:pPr>
        <w:widowControl/>
        <w:wordWrap/>
        <w:adjustRightInd w:val="0"/>
        <w:snapToGrid w:val="0"/>
        <w:ind w:left="1080" w:hanging="1080"/>
        <w:jc w:val="left"/>
        <w:rPr>
          <w:rFonts w:ascii="Arial" w:eastAsia="SimSun" w:hAnsi="Arial" w:cs="Arial"/>
          <w:sz w:val="21"/>
          <w:szCs w:val="21"/>
          <w:lang w:eastAsia="zh-CN"/>
        </w:rPr>
      </w:pPr>
    </w:p>
    <w:p w14:paraId="18815890" w14:textId="3D9A75AC" w:rsidR="009F07BC" w:rsidRPr="003F6348" w:rsidRDefault="009F07BC" w:rsidP="00E917A3">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 xml:space="preserve">2015 </w:t>
      </w:r>
      <w:r w:rsidRPr="003F6348">
        <w:rPr>
          <w:rFonts w:ascii="Arial" w:eastAsia="SimSun" w:hAnsi="Arial" w:cs="Arial"/>
          <w:sz w:val="21"/>
          <w:szCs w:val="21"/>
          <w:lang w:eastAsia="zh-CN"/>
        </w:rPr>
        <w:tab/>
        <w:t>“</w:t>
      </w:r>
      <w:r w:rsidRPr="003F6348">
        <w:rPr>
          <w:rFonts w:ascii="Arial" w:hAnsi="Arial" w:cs="Arial"/>
          <w:sz w:val="21"/>
          <w:szCs w:val="21"/>
        </w:rPr>
        <w:t xml:space="preserve">Do Work-Family Policies Reduce Women’s Employment Opportunities? Firm-Level Analyses Using Data from Japan”, Developmental conference for the special issue of </w:t>
      </w:r>
      <w:r w:rsidRPr="003F6348">
        <w:rPr>
          <w:rFonts w:ascii="Arial" w:hAnsi="Arial" w:cs="Arial"/>
          <w:i/>
          <w:sz w:val="21"/>
          <w:szCs w:val="21"/>
        </w:rPr>
        <w:t>Research in Social Stratification and Mobility</w:t>
      </w:r>
      <w:r w:rsidR="00691430" w:rsidRPr="003F6348">
        <w:rPr>
          <w:rFonts w:ascii="Arial" w:hAnsi="Arial" w:cs="Arial"/>
          <w:sz w:val="21"/>
          <w:szCs w:val="21"/>
        </w:rPr>
        <w:t xml:space="preserve"> </w:t>
      </w:r>
      <w:r w:rsidR="00E917A3">
        <w:rPr>
          <w:rFonts w:ascii="Arial" w:hAnsi="Arial" w:cs="Arial"/>
          <w:sz w:val="21"/>
          <w:szCs w:val="21"/>
        </w:rPr>
        <w:t>(</w:t>
      </w:r>
      <w:r w:rsidRPr="003F6348">
        <w:rPr>
          <w:rFonts w:ascii="Arial" w:hAnsi="Arial" w:cs="Arial"/>
          <w:sz w:val="21"/>
          <w:szCs w:val="21"/>
        </w:rPr>
        <w:t>June 2015</w:t>
      </w:r>
      <w:r w:rsidR="00691430" w:rsidRPr="003F6348">
        <w:rPr>
          <w:rFonts w:ascii="Arial" w:hAnsi="Arial" w:cs="Arial"/>
          <w:sz w:val="21"/>
          <w:szCs w:val="21"/>
        </w:rPr>
        <w:t>, Bielefeld, Germany</w:t>
      </w:r>
      <w:r w:rsidR="00E917A3">
        <w:rPr>
          <w:rFonts w:ascii="Arial" w:hAnsi="Arial" w:cs="Arial"/>
          <w:sz w:val="21"/>
          <w:szCs w:val="21"/>
        </w:rPr>
        <w:t xml:space="preserve">) and </w:t>
      </w:r>
      <w:r w:rsidR="00E917A3" w:rsidRPr="003F6348">
        <w:rPr>
          <w:rFonts w:ascii="Arial" w:hAnsi="Arial" w:cs="Arial"/>
          <w:sz w:val="21"/>
          <w:szCs w:val="21"/>
        </w:rPr>
        <w:t>Annual Meeting of the American Sociological Associat</w:t>
      </w:r>
      <w:r w:rsidR="00E917A3">
        <w:rPr>
          <w:rFonts w:ascii="Arial" w:hAnsi="Arial" w:cs="Arial"/>
          <w:sz w:val="21"/>
          <w:szCs w:val="21"/>
        </w:rPr>
        <w:t>ion</w:t>
      </w:r>
      <w:r w:rsidR="00E917A3" w:rsidRPr="003F6348">
        <w:rPr>
          <w:rFonts w:ascii="Arial" w:hAnsi="Arial" w:cs="Arial"/>
          <w:sz w:val="21"/>
          <w:szCs w:val="21"/>
        </w:rPr>
        <w:t xml:space="preserve"> </w:t>
      </w:r>
      <w:r w:rsidR="00E917A3">
        <w:rPr>
          <w:rFonts w:ascii="Arial" w:hAnsi="Arial" w:cs="Arial"/>
          <w:sz w:val="21"/>
          <w:szCs w:val="21"/>
        </w:rPr>
        <w:t>(</w:t>
      </w:r>
      <w:r w:rsidR="00E917A3" w:rsidRPr="003F6348">
        <w:rPr>
          <w:rFonts w:ascii="Arial" w:hAnsi="Arial" w:cs="Arial"/>
          <w:sz w:val="21"/>
          <w:szCs w:val="21"/>
        </w:rPr>
        <w:t>August 2015, Chicago</w:t>
      </w:r>
      <w:r w:rsidR="00E917A3">
        <w:rPr>
          <w:rFonts w:ascii="Arial" w:hAnsi="Arial" w:cs="Arial"/>
          <w:sz w:val="21"/>
          <w:szCs w:val="21"/>
        </w:rPr>
        <w:t>)</w:t>
      </w:r>
      <w:r w:rsidRPr="003F6348">
        <w:rPr>
          <w:rFonts w:ascii="Arial" w:hAnsi="Arial" w:cs="Arial"/>
          <w:sz w:val="21"/>
          <w:szCs w:val="21"/>
        </w:rPr>
        <w:t>.</w:t>
      </w:r>
    </w:p>
    <w:p w14:paraId="30732ACD" w14:textId="77777777" w:rsidR="009672DB" w:rsidRPr="003F6348" w:rsidRDefault="009672DB" w:rsidP="00E917A3">
      <w:pPr>
        <w:widowControl/>
        <w:wordWrap/>
        <w:adjustRightInd w:val="0"/>
        <w:snapToGrid w:val="0"/>
        <w:jc w:val="left"/>
        <w:rPr>
          <w:rFonts w:ascii="Arial" w:eastAsia="SimSun" w:hAnsi="Arial" w:cs="Arial"/>
          <w:sz w:val="21"/>
          <w:szCs w:val="21"/>
          <w:lang w:eastAsia="zh-CN"/>
        </w:rPr>
      </w:pPr>
    </w:p>
    <w:p w14:paraId="4D3DC912" w14:textId="77777777" w:rsidR="009672DB" w:rsidRPr="003F6348" w:rsidRDefault="009672DB" w:rsidP="009672DB">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2014</w:t>
      </w:r>
      <w:r w:rsidRPr="003F6348">
        <w:rPr>
          <w:rFonts w:ascii="Arial" w:eastAsia="SimSun" w:hAnsi="Arial" w:cs="Arial"/>
          <w:sz w:val="21"/>
          <w:szCs w:val="21"/>
          <w:lang w:eastAsia="zh-CN"/>
        </w:rPr>
        <w:tab/>
        <w:t>“</w:t>
      </w:r>
      <w:r w:rsidRPr="003F6348">
        <w:rPr>
          <w:rFonts w:ascii="Arial" w:hAnsi="Arial" w:cs="Arial"/>
          <w:sz w:val="21"/>
          <w:szCs w:val="21"/>
        </w:rPr>
        <w:t>Searching for a Marriage Mate in Postindustrial Japan: “Just Right” or “Just Good Enough?”, Annual Meeting of the Association of Asian Studies, March 2014, Philadelphia.</w:t>
      </w:r>
    </w:p>
    <w:p w14:paraId="5657A622" w14:textId="77777777" w:rsidR="009672DB" w:rsidRPr="003F6348" w:rsidRDefault="009672DB" w:rsidP="008F7E52">
      <w:pPr>
        <w:widowControl/>
        <w:wordWrap/>
        <w:adjustRightInd w:val="0"/>
        <w:snapToGrid w:val="0"/>
        <w:ind w:left="1080" w:hanging="1080"/>
        <w:jc w:val="left"/>
        <w:rPr>
          <w:rFonts w:ascii="Arial" w:eastAsia="SimSun" w:hAnsi="Arial" w:cs="Arial"/>
          <w:sz w:val="21"/>
          <w:szCs w:val="21"/>
          <w:lang w:eastAsia="zh-CN"/>
        </w:rPr>
      </w:pPr>
    </w:p>
    <w:p w14:paraId="7B8D4415" w14:textId="1C64F11A" w:rsidR="009672DB" w:rsidRPr="003F6348" w:rsidRDefault="009672DB" w:rsidP="008F7E52">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2014</w:t>
      </w:r>
      <w:r w:rsidRPr="003F6348">
        <w:rPr>
          <w:rFonts w:ascii="Arial" w:eastAsia="SimSun" w:hAnsi="Arial" w:cs="Arial"/>
          <w:sz w:val="21"/>
          <w:szCs w:val="21"/>
          <w:lang w:eastAsia="zh-CN"/>
        </w:rPr>
        <w:tab/>
        <w:t>“</w:t>
      </w:r>
      <w:r w:rsidRPr="003F6348">
        <w:rPr>
          <w:rFonts w:ascii="Arial" w:hAnsi="Arial" w:cs="Arial"/>
          <w:sz w:val="21"/>
          <w:szCs w:val="21"/>
        </w:rPr>
        <w:t xml:space="preserve">Local Construction of a Global Standard: Foreign Share Ownership and Workplace Gender Diversity in Japan”, </w:t>
      </w:r>
      <w:r w:rsidR="00E917A3" w:rsidRPr="003F6348">
        <w:rPr>
          <w:rFonts w:ascii="Arial" w:hAnsi="Arial" w:cs="Arial"/>
          <w:sz w:val="21"/>
          <w:szCs w:val="21"/>
        </w:rPr>
        <w:t>Annual Meeting of Society for the Advanc</w:t>
      </w:r>
      <w:r w:rsidR="00E917A3">
        <w:rPr>
          <w:rFonts w:ascii="Arial" w:hAnsi="Arial" w:cs="Arial"/>
          <w:sz w:val="21"/>
          <w:szCs w:val="21"/>
        </w:rPr>
        <w:t>ement of Socio-Economics</w:t>
      </w:r>
      <w:r w:rsidR="00E15DB3">
        <w:rPr>
          <w:rFonts w:ascii="Arial" w:hAnsi="Arial" w:cs="Arial"/>
          <w:sz w:val="21"/>
          <w:szCs w:val="21"/>
        </w:rPr>
        <w:t xml:space="preserve">, </w:t>
      </w:r>
      <w:r w:rsidR="00E917A3" w:rsidRPr="003F6348">
        <w:rPr>
          <w:rFonts w:ascii="Arial" w:hAnsi="Arial" w:cs="Arial"/>
          <w:sz w:val="21"/>
          <w:szCs w:val="21"/>
        </w:rPr>
        <w:t>July 2014, Chicago.</w:t>
      </w:r>
    </w:p>
    <w:p w14:paraId="7579E2BF" w14:textId="77777777" w:rsidR="00863554" w:rsidRPr="003F6348" w:rsidRDefault="00863554" w:rsidP="008F7E52">
      <w:pPr>
        <w:widowControl/>
        <w:wordWrap/>
        <w:adjustRightInd w:val="0"/>
        <w:snapToGrid w:val="0"/>
        <w:ind w:left="1080" w:hanging="1080"/>
        <w:jc w:val="left"/>
        <w:rPr>
          <w:rFonts w:ascii="Arial" w:eastAsia="SimSun" w:hAnsi="Arial" w:cs="Arial"/>
          <w:sz w:val="21"/>
          <w:szCs w:val="21"/>
          <w:lang w:eastAsia="zh-CN"/>
        </w:rPr>
      </w:pPr>
    </w:p>
    <w:p w14:paraId="3F54E08B" w14:textId="77777777" w:rsidR="0038098E" w:rsidRPr="003F6348" w:rsidRDefault="0038098E" w:rsidP="008F7E52">
      <w:pPr>
        <w:widowControl/>
        <w:wordWrap/>
        <w:adjustRightInd w:val="0"/>
        <w:snapToGrid w:val="0"/>
        <w:ind w:left="1080" w:hanging="1080"/>
        <w:jc w:val="left"/>
        <w:rPr>
          <w:rFonts w:ascii="Arial" w:hAnsi="Arial" w:cs="Arial"/>
          <w:sz w:val="21"/>
          <w:szCs w:val="21"/>
        </w:rPr>
      </w:pPr>
      <w:r w:rsidRPr="003F6348">
        <w:rPr>
          <w:rFonts w:ascii="Arial" w:eastAsia="SimSun" w:hAnsi="Arial" w:cs="Arial"/>
          <w:sz w:val="21"/>
          <w:szCs w:val="21"/>
          <w:lang w:eastAsia="zh-CN"/>
        </w:rPr>
        <w:t>2013</w:t>
      </w:r>
      <w:r w:rsidRPr="003F6348">
        <w:rPr>
          <w:rFonts w:ascii="Arial" w:eastAsia="SimSun" w:hAnsi="Arial" w:cs="Arial"/>
          <w:sz w:val="21"/>
          <w:szCs w:val="21"/>
          <w:lang w:eastAsia="zh-CN"/>
        </w:rPr>
        <w:tab/>
      </w:r>
      <w:r w:rsidRPr="003F6348">
        <w:rPr>
          <w:rFonts w:ascii="Arial" w:hAnsi="Arial" w:cs="Arial"/>
          <w:sz w:val="21"/>
          <w:szCs w:val="21"/>
        </w:rPr>
        <w:t>“Negative Compliance as Organizational Response to Legal Pressure”, Annual M</w:t>
      </w:r>
      <w:r w:rsidR="00863554" w:rsidRPr="003F6348">
        <w:rPr>
          <w:rFonts w:ascii="Arial" w:hAnsi="Arial" w:cs="Arial"/>
          <w:sz w:val="21"/>
          <w:szCs w:val="21"/>
        </w:rPr>
        <w:t>eeting</w:t>
      </w:r>
      <w:r w:rsidRPr="003F6348">
        <w:rPr>
          <w:rFonts w:ascii="Arial" w:hAnsi="Arial" w:cs="Arial"/>
          <w:sz w:val="21"/>
          <w:szCs w:val="21"/>
        </w:rPr>
        <w:t xml:space="preserve"> of Society for the Advanc</w:t>
      </w:r>
      <w:r w:rsidR="00A124C7" w:rsidRPr="003F6348">
        <w:rPr>
          <w:rFonts w:ascii="Arial" w:hAnsi="Arial" w:cs="Arial"/>
          <w:sz w:val="21"/>
          <w:szCs w:val="21"/>
        </w:rPr>
        <w:t>ement of Socio-Economics (June</w:t>
      </w:r>
      <w:r w:rsidR="004D73B0" w:rsidRPr="003F6348">
        <w:rPr>
          <w:rFonts w:ascii="Arial" w:hAnsi="Arial" w:cs="Arial"/>
          <w:sz w:val="21"/>
          <w:szCs w:val="21"/>
        </w:rPr>
        <w:t xml:space="preserve"> 2013)</w:t>
      </w:r>
      <w:r w:rsidRPr="003F6348">
        <w:rPr>
          <w:rFonts w:ascii="Arial" w:hAnsi="Arial" w:cs="Arial"/>
          <w:sz w:val="21"/>
          <w:szCs w:val="21"/>
        </w:rPr>
        <w:t xml:space="preserve"> and American Sociological Association</w:t>
      </w:r>
      <w:r w:rsidR="004D73B0" w:rsidRPr="003F6348">
        <w:rPr>
          <w:rFonts w:ascii="Arial" w:hAnsi="Arial" w:cs="Arial"/>
          <w:sz w:val="21"/>
          <w:szCs w:val="21"/>
        </w:rPr>
        <w:t xml:space="preserve"> (August 2013).</w:t>
      </w:r>
    </w:p>
    <w:p w14:paraId="3636FFF3" w14:textId="77777777" w:rsidR="0038098E" w:rsidRPr="003F6348" w:rsidRDefault="0038098E" w:rsidP="008F7E52">
      <w:pPr>
        <w:widowControl/>
        <w:wordWrap/>
        <w:adjustRightInd w:val="0"/>
        <w:snapToGrid w:val="0"/>
        <w:ind w:left="1080" w:hanging="1080"/>
        <w:jc w:val="left"/>
        <w:rPr>
          <w:rFonts w:ascii="Arial" w:hAnsi="Arial" w:cs="Arial"/>
          <w:sz w:val="21"/>
          <w:szCs w:val="21"/>
        </w:rPr>
      </w:pPr>
    </w:p>
    <w:p w14:paraId="7705E3BE" w14:textId="77777777" w:rsidR="0038098E" w:rsidRPr="003F6348" w:rsidRDefault="0038098E" w:rsidP="008F7E52">
      <w:pPr>
        <w:widowControl/>
        <w:wordWrap/>
        <w:adjustRightInd w:val="0"/>
        <w:snapToGrid w:val="0"/>
        <w:ind w:left="1080" w:hanging="1080"/>
        <w:jc w:val="left"/>
        <w:rPr>
          <w:rFonts w:ascii="Arial" w:hAnsi="Arial" w:cs="Arial"/>
          <w:sz w:val="21"/>
          <w:szCs w:val="21"/>
        </w:rPr>
      </w:pPr>
      <w:r w:rsidRPr="003F6348">
        <w:rPr>
          <w:rFonts w:ascii="Arial" w:hAnsi="Arial" w:cs="Arial"/>
          <w:sz w:val="21"/>
          <w:szCs w:val="21"/>
        </w:rPr>
        <w:t>2013</w:t>
      </w:r>
      <w:r w:rsidRPr="003F6348">
        <w:rPr>
          <w:rFonts w:ascii="Arial" w:hAnsi="Arial" w:cs="Arial"/>
          <w:sz w:val="21"/>
          <w:szCs w:val="21"/>
        </w:rPr>
        <w:tab/>
        <w:t>“</w:t>
      </w:r>
      <w:r w:rsidR="00A124C7" w:rsidRPr="003F6348">
        <w:rPr>
          <w:rFonts w:ascii="Arial" w:hAnsi="Arial" w:cs="Arial"/>
          <w:sz w:val="21"/>
          <w:szCs w:val="21"/>
        </w:rPr>
        <w:t>Loc</w:t>
      </w:r>
      <w:r w:rsidR="00A82669" w:rsidRPr="003F6348">
        <w:rPr>
          <w:rFonts w:ascii="Arial" w:hAnsi="Arial" w:cs="Arial"/>
          <w:sz w:val="21"/>
          <w:szCs w:val="21"/>
        </w:rPr>
        <w:t>al Construction of a Global Standard</w:t>
      </w:r>
      <w:r w:rsidR="00A124C7" w:rsidRPr="003F6348">
        <w:rPr>
          <w:rFonts w:ascii="Arial" w:hAnsi="Arial" w:cs="Arial"/>
          <w:sz w:val="21"/>
          <w:szCs w:val="21"/>
        </w:rPr>
        <w:t xml:space="preserve">: Foreign </w:t>
      </w:r>
      <w:r w:rsidR="00A82669" w:rsidRPr="003F6348">
        <w:rPr>
          <w:rFonts w:ascii="Arial" w:hAnsi="Arial" w:cs="Arial"/>
          <w:sz w:val="21"/>
          <w:szCs w:val="21"/>
        </w:rPr>
        <w:t xml:space="preserve">Share </w:t>
      </w:r>
      <w:r w:rsidR="00A124C7" w:rsidRPr="003F6348">
        <w:rPr>
          <w:rFonts w:ascii="Arial" w:hAnsi="Arial" w:cs="Arial"/>
          <w:sz w:val="21"/>
          <w:szCs w:val="21"/>
        </w:rPr>
        <w:t>Ownership and Workplace Gender Diversity in Japan</w:t>
      </w:r>
      <w:r w:rsidRPr="003F6348">
        <w:rPr>
          <w:rFonts w:ascii="Arial" w:hAnsi="Arial" w:cs="Arial"/>
          <w:sz w:val="21"/>
          <w:szCs w:val="21"/>
        </w:rPr>
        <w:t>”</w:t>
      </w:r>
      <w:r w:rsidR="004D73B0" w:rsidRPr="003F6348">
        <w:rPr>
          <w:rFonts w:ascii="Arial" w:hAnsi="Arial" w:cs="Arial"/>
          <w:sz w:val="21"/>
          <w:szCs w:val="21"/>
        </w:rPr>
        <w:t>,</w:t>
      </w:r>
      <w:r w:rsidRPr="003F6348">
        <w:rPr>
          <w:rFonts w:ascii="Arial" w:hAnsi="Arial" w:cs="Arial"/>
          <w:sz w:val="21"/>
          <w:szCs w:val="21"/>
        </w:rPr>
        <w:t xml:space="preserve"> </w:t>
      </w:r>
      <w:r w:rsidR="00A82669" w:rsidRPr="003F6348">
        <w:rPr>
          <w:rFonts w:ascii="Arial" w:hAnsi="Arial" w:cs="Arial"/>
          <w:sz w:val="21"/>
          <w:szCs w:val="21"/>
        </w:rPr>
        <w:t xml:space="preserve">Inaugural Paul R. </w:t>
      </w:r>
      <w:r w:rsidR="00A82669" w:rsidRPr="003F6348">
        <w:rPr>
          <w:rStyle w:val="il"/>
          <w:rFonts w:ascii="Arial" w:hAnsi="Arial" w:cs="Arial"/>
          <w:sz w:val="21"/>
          <w:szCs w:val="21"/>
        </w:rPr>
        <w:t>Lawrence</w:t>
      </w:r>
      <w:r w:rsidR="00A82669" w:rsidRPr="003F6348">
        <w:rPr>
          <w:rFonts w:ascii="Arial" w:hAnsi="Arial" w:cs="Arial"/>
          <w:sz w:val="21"/>
          <w:szCs w:val="21"/>
        </w:rPr>
        <w:t xml:space="preserve"> </w:t>
      </w:r>
      <w:r w:rsidR="00A82669" w:rsidRPr="003F6348">
        <w:rPr>
          <w:rStyle w:val="il"/>
          <w:rFonts w:ascii="Arial" w:hAnsi="Arial" w:cs="Arial"/>
          <w:sz w:val="21"/>
          <w:szCs w:val="21"/>
        </w:rPr>
        <w:t>Conference</w:t>
      </w:r>
      <w:r w:rsidR="00A82669" w:rsidRPr="003F6348">
        <w:rPr>
          <w:rFonts w:ascii="Arial" w:hAnsi="Arial" w:cs="Arial"/>
          <w:sz w:val="21"/>
          <w:szCs w:val="21"/>
        </w:rPr>
        <w:t>: Connecting Rigor and Relevance in Institutional Analysis</w:t>
      </w:r>
      <w:r w:rsidR="004D73B0" w:rsidRPr="003F6348">
        <w:rPr>
          <w:rFonts w:ascii="Arial" w:hAnsi="Arial" w:cs="Arial"/>
          <w:sz w:val="21"/>
          <w:szCs w:val="21"/>
        </w:rPr>
        <w:t xml:space="preserve">, </w:t>
      </w:r>
      <w:r w:rsidRPr="003F6348">
        <w:rPr>
          <w:rFonts w:ascii="Arial" w:hAnsi="Arial" w:cs="Arial"/>
          <w:sz w:val="21"/>
          <w:szCs w:val="21"/>
        </w:rPr>
        <w:t>Harvard Business School, June 2013</w:t>
      </w:r>
      <w:r w:rsidR="004D73B0" w:rsidRPr="003F6348">
        <w:rPr>
          <w:rFonts w:ascii="Arial" w:hAnsi="Arial" w:cs="Arial"/>
          <w:sz w:val="21"/>
          <w:szCs w:val="21"/>
        </w:rPr>
        <w:t>, Boston.</w:t>
      </w:r>
    </w:p>
    <w:p w14:paraId="37FEE164" w14:textId="77777777" w:rsidR="0038098E" w:rsidRPr="003F6348" w:rsidRDefault="0038098E" w:rsidP="008F7E52">
      <w:pPr>
        <w:widowControl/>
        <w:wordWrap/>
        <w:adjustRightInd w:val="0"/>
        <w:snapToGrid w:val="0"/>
        <w:ind w:left="1080" w:hanging="1080"/>
        <w:jc w:val="left"/>
        <w:rPr>
          <w:rFonts w:ascii="Arial" w:hAnsi="Arial" w:cs="Arial"/>
          <w:sz w:val="21"/>
          <w:szCs w:val="21"/>
        </w:rPr>
      </w:pPr>
    </w:p>
    <w:p w14:paraId="48198C6C" w14:textId="77777777" w:rsidR="0038098E" w:rsidRPr="003F6348" w:rsidRDefault="0038098E" w:rsidP="008F7E52">
      <w:pPr>
        <w:widowControl/>
        <w:wordWrap/>
        <w:adjustRightInd w:val="0"/>
        <w:snapToGrid w:val="0"/>
        <w:ind w:left="1080" w:hanging="1080"/>
        <w:jc w:val="left"/>
        <w:rPr>
          <w:rFonts w:ascii="Arial" w:eastAsia="SimSun" w:hAnsi="Arial" w:cs="Arial"/>
          <w:sz w:val="21"/>
          <w:szCs w:val="21"/>
          <w:lang w:eastAsia="zh-CN"/>
        </w:rPr>
      </w:pPr>
      <w:r w:rsidRPr="003F6348">
        <w:rPr>
          <w:rFonts w:ascii="Arial" w:hAnsi="Arial" w:cs="Arial"/>
          <w:sz w:val="21"/>
          <w:szCs w:val="21"/>
        </w:rPr>
        <w:t>2013</w:t>
      </w:r>
      <w:r w:rsidRPr="003F6348">
        <w:rPr>
          <w:rFonts w:ascii="Arial" w:hAnsi="Arial" w:cs="Arial"/>
          <w:sz w:val="21"/>
          <w:szCs w:val="21"/>
        </w:rPr>
        <w:tab/>
        <w:t>“</w:t>
      </w:r>
      <w:r w:rsidR="00A82669" w:rsidRPr="003F6348">
        <w:rPr>
          <w:rFonts w:ascii="Arial" w:hAnsi="Arial" w:cs="Arial"/>
          <w:sz w:val="21"/>
          <w:szCs w:val="21"/>
        </w:rPr>
        <w:t>Employers’ Implementation of Work-Family Policies in Japan</w:t>
      </w:r>
      <w:r w:rsidR="00863554" w:rsidRPr="003F6348">
        <w:rPr>
          <w:rFonts w:ascii="Arial" w:hAnsi="Arial" w:cs="Arial"/>
          <w:sz w:val="21"/>
          <w:szCs w:val="21"/>
        </w:rPr>
        <w:t>”, Annual M</w:t>
      </w:r>
      <w:r w:rsidRPr="003F6348">
        <w:rPr>
          <w:rFonts w:ascii="Arial" w:hAnsi="Arial" w:cs="Arial"/>
          <w:sz w:val="21"/>
          <w:szCs w:val="21"/>
        </w:rPr>
        <w:t>eeting of the Association of Asian Studies, March 2013, San Diego.</w:t>
      </w:r>
    </w:p>
    <w:p w14:paraId="172CF5EF" w14:textId="77777777" w:rsidR="0038098E" w:rsidRPr="003F6348" w:rsidRDefault="0038098E" w:rsidP="008F7E52">
      <w:pPr>
        <w:widowControl/>
        <w:wordWrap/>
        <w:adjustRightInd w:val="0"/>
        <w:snapToGrid w:val="0"/>
        <w:ind w:left="1080" w:hanging="1080"/>
        <w:jc w:val="left"/>
        <w:rPr>
          <w:rFonts w:ascii="Arial" w:eastAsia="SimSun" w:hAnsi="Arial" w:cs="Arial"/>
          <w:sz w:val="21"/>
          <w:szCs w:val="21"/>
          <w:lang w:eastAsia="zh-CN"/>
        </w:rPr>
      </w:pPr>
    </w:p>
    <w:p w14:paraId="75C00A97" w14:textId="05213710" w:rsidR="00514475" w:rsidRPr="003F6348" w:rsidRDefault="00514475" w:rsidP="008F7E52">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2011</w:t>
      </w:r>
      <w:r w:rsidRPr="003F6348">
        <w:rPr>
          <w:rFonts w:ascii="Arial" w:eastAsia="SimSun" w:hAnsi="Arial" w:cs="Arial"/>
          <w:sz w:val="21"/>
          <w:szCs w:val="21"/>
          <w:lang w:eastAsia="zh-CN"/>
        </w:rPr>
        <w:tab/>
        <w:t>“</w:t>
      </w:r>
      <w:r w:rsidR="001935F1" w:rsidRPr="003F6348">
        <w:rPr>
          <w:rFonts w:ascii="Arial" w:eastAsia="SimSun" w:hAnsi="Arial" w:cs="Arial"/>
          <w:sz w:val="21"/>
          <w:szCs w:val="21"/>
          <w:lang w:eastAsia="zh-CN"/>
        </w:rPr>
        <w:t xml:space="preserve">The Role of </w:t>
      </w:r>
      <w:r w:rsidRPr="003F6348">
        <w:rPr>
          <w:rFonts w:ascii="Arial" w:eastAsia="SimSun" w:hAnsi="Arial" w:cs="Arial"/>
          <w:sz w:val="21"/>
          <w:szCs w:val="21"/>
          <w:lang w:eastAsia="zh-CN"/>
        </w:rPr>
        <w:t>Internal Constraints: The Equal Employment Opportunity Law and the Diffusion of Sex-Segregating Practices in Japan”, Annual Meeting of the American Sociological Association, August 2011, Las Vegas.</w:t>
      </w:r>
    </w:p>
    <w:p w14:paraId="6363423B" w14:textId="77777777" w:rsidR="00514475" w:rsidRPr="003F6348" w:rsidRDefault="00514475" w:rsidP="008F7E52">
      <w:pPr>
        <w:widowControl/>
        <w:wordWrap/>
        <w:adjustRightInd w:val="0"/>
        <w:snapToGrid w:val="0"/>
        <w:ind w:left="1080" w:hanging="1080"/>
        <w:jc w:val="left"/>
        <w:rPr>
          <w:rFonts w:ascii="Arial" w:eastAsia="SimSun" w:hAnsi="Arial" w:cs="Arial"/>
          <w:sz w:val="21"/>
          <w:szCs w:val="21"/>
          <w:lang w:eastAsia="zh-CN"/>
        </w:rPr>
      </w:pPr>
    </w:p>
    <w:p w14:paraId="71F0C98A" w14:textId="77777777" w:rsidR="00514475" w:rsidRPr="003F6348" w:rsidRDefault="00514475" w:rsidP="008F7E52">
      <w:pPr>
        <w:widowControl/>
        <w:wordWrap/>
        <w:adjustRightInd w:val="0"/>
        <w:snapToGrid w:val="0"/>
        <w:ind w:left="1080" w:hanging="1080"/>
        <w:jc w:val="left"/>
        <w:rPr>
          <w:rFonts w:ascii="Arial" w:hAnsi="Arial" w:cs="Arial"/>
          <w:sz w:val="21"/>
          <w:szCs w:val="21"/>
        </w:rPr>
      </w:pPr>
      <w:r w:rsidRPr="003F6348">
        <w:rPr>
          <w:rFonts w:ascii="Arial" w:eastAsia="SimSun" w:hAnsi="Arial" w:cs="Arial"/>
          <w:sz w:val="21"/>
          <w:szCs w:val="21"/>
          <w:lang w:eastAsia="zh-CN"/>
        </w:rPr>
        <w:t>2011</w:t>
      </w:r>
      <w:r w:rsidRPr="003F6348">
        <w:rPr>
          <w:rFonts w:ascii="Arial" w:eastAsia="SimSun" w:hAnsi="Arial" w:cs="Arial"/>
          <w:sz w:val="21"/>
          <w:szCs w:val="21"/>
          <w:lang w:eastAsia="zh-CN"/>
        </w:rPr>
        <w:tab/>
        <w:t>“</w:t>
      </w:r>
      <w:r w:rsidRPr="003F6348">
        <w:rPr>
          <w:rFonts w:ascii="Arial" w:hAnsi="Arial" w:cs="Arial"/>
          <w:sz w:val="21"/>
          <w:szCs w:val="21"/>
        </w:rPr>
        <w:t xml:space="preserve">Workplace Matters: The Use of Maternity </w:t>
      </w:r>
      <w:r w:rsidR="00DD7B09" w:rsidRPr="003F6348">
        <w:rPr>
          <w:rFonts w:ascii="Arial" w:hAnsi="Arial" w:cs="Arial"/>
          <w:sz w:val="21"/>
          <w:szCs w:val="21"/>
        </w:rPr>
        <w:t>and Childcare Leave Policies</w:t>
      </w:r>
      <w:r w:rsidRPr="003F6348">
        <w:rPr>
          <w:rFonts w:ascii="Arial" w:hAnsi="Arial" w:cs="Arial"/>
          <w:sz w:val="21"/>
          <w:szCs w:val="21"/>
        </w:rPr>
        <w:t xml:space="preserve"> in Japan”, Annual Meeting of Association for Asian Studies, April 2011, Hawaii.</w:t>
      </w:r>
    </w:p>
    <w:p w14:paraId="3D70B9DB" w14:textId="77777777" w:rsidR="00514475" w:rsidRPr="003F6348" w:rsidRDefault="00514475" w:rsidP="008F7E52">
      <w:pPr>
        <w:widowControl/>
        <w:wordWrap/>
        <w:adjustRightInd w:val="0"/>
        <w:snapToGrid w:val="0"/>
        <w:ind w:left="1080" w:hanging="1080"/>
        <w:jc w:val="left"/>
        <w:rPr>
          <w:rFonts w:ascii="Arial" w:eastAsia="SimSun" w:hAnsi="Arial" w:cs="Arial"/>
          <w:sz w:val="21"/>
          <w:szCs w:val="21"/>
          <w:lang w:eastAsia="zh-CN"/>
        </w:rPr>
      </w:pPr>
    </w:p>
    <w:p w14:paraId="2896D0D0" w14:textId="343F8D6C" w:rsidR="00CD7A6A" w:rsidRPr="003F6348" w:rsidRDefault="00CD7A6A" w:rsidP="008F7E52">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2010</w:t>
      </w:r>
      <w:r w:rsidRPr="003F6348">
        <w:rPr>
          <w:rFonts w:ascii="Arial" w:eastAsia="SimSun" w:hAnsi="Arial" w:cs="Arial"/>
          <w:sz w:val="21"/>
          <w:szCs w:val="21"/>
          <w:lang w:eastAsia="zh-CN"/>
        </w:rPr>
        <w:tab/>
        <w:t>“More Yet Less: The Equal Employment Opportunity Law and the Hiring of Women in Large Japanese Companies</w:t>
      </w:r>
      <w:r w:rsidR="00727A3A" w:rsidRPr="003F6348">
        <w:rPr>
          <w:rFonts w:ascii="Arial" w:eastAsia="SimSun" w:hAnsi="Arial" w:cs="Arial"/>
          <w:sz w:val="21"/>
          <w:szCs w:val="21"/>
          <w:lang w:eastAsia="zh-CN"/>
        </w:rPr>
        <w:t>, 1998-2009</w:t>
      </w:r>
      <w:r w:rsidRPr="003F6348">
        <w:rPr>
          <w:rFonts w:ascii="Arial" w:eastAsia="SimSun" w:hAnsi="Arial" w:cs="Arial"/>
          <w:sz w:val="21"/>
          <w:szCs w:val="21"/>
          <w:lang w:eastAsia="zh-CN"/>
        </w:rPr>
        <w:t>”</w:t>
      </w:r>
      <w:r w:rsidR="0025631A" w:rsidRPr="003F6348">
        <w:rPr>
          <w:rFonts w:ascii="Arial" w:eastAsia="SimSun" w:hAnsi="Arial" w:cs="Arial"/>
          <w:sz w:val="21"/>
          <w:szCs w:val="21"/>
          <w:lang w:eastAsia="zh-CN"/>
        </w:rPr>
        <w:t>,</w:t>
      </w:r>
      <w:r w:rsidRPr="003F6348">
        <w:rPr>
          <w:rFonts w:ascii="Arial" w:eastAsia="SimSun" w:hAnsi="Arial" w:cs="Arial"/>
          <w:sz w:val="21"/>
          <w:szCs w:val="21"/>
          <w:lang w:eastAsia="zh-CN"/>
        </w:rPr>
        <w:t xml:space="preserve"> Annual Meeting of the A</w:t>
      </w:r>
      <w:r w:rsidR="00771D83" w:rsidRPr="003F6348">
        <w:rPr>
          <w:rFonts w:ascii="Arial" w:eastAsia="SimSun" w:hAnsi="Arial" w:cs="Arial"/>
          <w:sz w:val="21"/>
          <w:szCs w:val="21"/>
          <w:lang w:eastAsia="zh-CN"/>
        </w:rPr>
        <w:t xml:space="preserve">merican </w:t>
      </w:r>
      <w:r w:rsidRPr="003F6348">
        <w:rPr>
          <w:rFonts w:ascii="Arial" w:eastAsia="SimSun" w:hAnsi="Arial" w:cs="Arial"/>
          <w:sz w:val="21"/>
          <w:szCs w:val="21"/>
          <w:lang w:eastAsia="zh-CN"/>
        </w:rPr>
        <w:t>S</w:t>
      </w:r>
      <w:r w:rsidR="00771D83" w:rsidRPr="003F6348">
        <w:rPr>
          <w:rFonts w:ascii="Arial" w:eastAsia="SimSun" w:hAnsi="Arial" w:cs="Arial"/>
          <w:sz w:val="21"/>
          <w:szCs w:val="21"/>
          <w:lang w:eastAsia="zh-CN"/>
        </w:rPr>
        <w:t xml:space="preserve">ociological </w:t>
      </w:r>
      <w:r w:rsidRPr="003F6348">
        <w:rPr>
          <w:rFonts w:ascii="Arial" w:eastAsia="SimSun" w:hAnsi="Arial" w:cs="Arial"/>
          <w:sz w:val="21"/>
          <w:szCs w:val="21"/>
          <w:lang w:eastAsia="zh-CN"/>
        </w:rPr>
        <w:t>A</w:t>
      </w:r>
      <w:r w:rsidR="00771D83" w:rsidRPr="003F6348">
        <w:rPr>
          <w:rFonts w:ascii="Arial" w:eastAsia="SimSun" w:hAnsi="Arial" w:cs="Arial"/>
          <w:sz w:val="21"/>
          <w:szCs w:val="21"/>
          <w:lang w:eastAsia="zh-CN"/>
        </w:rPr>
        <w:t>ssociation</w:t>
      </w:r>
      <w:r w:rsidRPr="003F6348">
        <w:rPr>
          <w:rFonts w:ascii="Arial" w:eastAsia="SimSun" w:hAnsi="Arial" w:cs="Arial"/>
          <w:sz w:val="21"/>
          <w:szCs w:val="21"/>
          <w:lang w:eastAsia="zh-CN"/>
        </w:rPr>
        <w:t>, August 2010, Atlanta</w:t>
      </w:r>
      <w:r w:rsidR="00E5723D" w:rsidRPr="003F6348">
        <w:rPr>
          <w:rFonts w:ascii="Arial" w:eastAsia="SimSun" w:hAnsi="Arial" w:cs="Arial"/>
          <w:sz w:val="21"/>
          <w:szCs w:val="21"/>
          <w:lang w:eastAsia="zh-CN"/>
        </w:rPr>
        <w:t>.</w:t>
      </w:r>
    </w:p>
    <w:p w14:paraId="3CD595A0" w14:textId="77777777" w:rsidR="00CD7A6A" w:rsidRPr="003F6348" w:rsidRDefault="00CD7A6A" w:rsidP="00CD7A6A">
      <w:pPr>
        <w:widowControl/>
        <w:wordWrap/>
        <w:adjustRightInd w:val="0"/>
        <w:snapToGrid w:val="0"/>
        <w:ind w:left="1080" w:hanging="1080"/>
        <w:jc w:val="left"/>
        <w:rPr>
          <w:rFonts w:ascii="Arial" w:eastAsia="SimSun" w:hAnsi="Arial" w:cs="Arial"/>
          <w:sz w:val="21"/>
          <w:szCs w:val="21"/>
          <w:lang w:eastAsia="zh-CN"/>
        </w:rPr>
      </w:pPr>
    </w:p>
    <w:p w14:paraId="68DA01B3" w14:textId="77777777" w:rsidR="00CD7A6A" w:rsidRPr="003F6348" w:rsidRDefault="00CD7A6A" w:rsidP="00CD7A6A">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2010</w:t>
      </w:r>
      <w:r w:rsidRPr="003F6348">
        <w:rPr>
          <w:rFonts w:ascii="Arial" w:eastAsia="SimSun" w:hAnsi="Arial" w:cs="Arial"/>
          <w:sz w:val="21"/>
          <w:szCs w:val="21"/>
          <w:lang w:eastAsia="zh-CN"/>
        </w:rPr>
        <w:tab/>
        <w:t>“</w:t>
      </w:r>
      <w:r w:rsidR="002E6C70" w:rsidRPr="003F6348">
        <w:rPr>
          <w:rFonts w:ascii="Arial" w:eastAsia="SimSun" w:hAnsi="Arial" w:cs="Arial"/>
          <w:sz w:val="21"/>
          <w:szCs w:val="21"/>
          <w:lang w:eastAsia="zh-CN"/>
        </w:rPr>
        <w:t xml:space="preserve">The Organizational </w:t>
      </w:r>
      <w:r w:rsidR="00FE504A" w:rsidRPr="003F6348">
        <w:rPr>
          <w:rFonts w:ascii="Arial" w:eastAsia="SimSun" w:hAnsi="Arial" w:cs="Arial"/>
          <w:sz w:val="21"/>
          <w:szCs w:val="21"/>
          <w:lang w:eastAsia="zh-CN"/>
        </w:rPr>
        <w:t>R</w:t>
      </w:r>
      <w:r w:rsidR="002E6C70" w:rsidRPr="003F6348">
        <w:rPr>
          <w:rFonts w:ascii="Arial" w:eastAsia="SimSun" w:hAnsi="Arial" w:cs="Arial"/>
          <w:sz w:val="21"/>
          <w:szCs w:val="21"/>
          <w:lang w:eastAsia="zh-CN"/>
        </w:rPr>
        <w:t>eproduction of Gender Inequality</w:t>
      </w:r>
      <w:r w:rsidRPr="003F6348">
        <w:rPr>
          <w:rFonts w:ascii="Arial" w:eastAsia="SimSun" w:hAnsi="Arial" w:cs="Arial"/>
          <w:sz w:val="21"/>
          <w:szCs w:val="21"/>
          <w:lang w:eastAsia="zh-CN"/>
        </w:rPr>
        <w:t xml:space="preserve">: The Hiring of Men and Women in </w:t>
      </w:r>
      <w:r w:rsidR="002E6C70" w:rsidRPr="003F6348">
        <w:rPr>
          <w:rFonts w:ascii="Arial" w:eastAsia="SimSun" w:hAnsi="Arial" w:cs="Arial"/>
          <w:sz w:val="21"/>
          <w:szCs w:val="21"/>
          <w:lang w:eastAsia="zh-CN"/>
        </w:rPr>
        <w:t xml:space="preserve">Large </w:t>
      </w:r>
      <w:r w:rsidRPr="003F6348">
        <w:rPr>
          <w:rFonts w:ascii="Arial" w:eastAsia="SimSun" w:hAnsi="Arial" w:cs="Arial"/>
          <w:sz w:val="21"/>
          <w:szCs w:val="21"/>
          <w:lang w:eastAsia="zh-CN"/>
        </w:rPr>
        <w:t>Japanese Companies</w:t>
      </w:r>
      <w:r w:rsidR="002E6C70" w:rsidRPr="003F6348">
        <w:rPr>
          <w:rFonts w:ascii="Arial" w:eastAsia="SimSun" w:hAnsi="Arial" w:cs="Arial"/>
          <w:sz w:val="21"/>
          <w:szCs w:val="21"/>
          <w:lang w:eastAsia="zh-CN"/>
        </w:rPr>
        <w:t>, 1998-2008</w:t>
      </w:r>
      <w:r w:rsidRPr="003F6348">
        <w:rPr>
          <w:rFonts w:ascii="Arial" w:eastAsia="SimSun" w:hAnsi="Arial" w:cs="Arial"/>
          <w:sz w:val="21"/>
          <w:szCs w:val="21"/>
          <w:lang w:eastAsia="zh-CN"/>
        </w:rPr>
        <w:t>”</w:t>
      </w:r>
      <w:r w:rsidR="0025631A" w:rsidRPr="003F6348">
        <w:rPr>
          <w:rFonts w:ascii="Arial" w:eastAsia="SimSun" w:hAnsi="Arial" w:cs="Arial"/>
          <w:sz w:val="21"/>
          <w:szCs w:val="21"/>
          <w:lang w:eastAsia="zh-CN"/>
        </w:rPr>
        <w:t>,</w:t>
      </w:r>
      <w:r w:rsidRPr="003F6348">
        <w:rPr>
          <w:rFonts w:ascii="Arial" w:eastAsia="SimSun" w:hAnsi="Arial" w:cs="Arial"/>
          <w:sz w:val="21"/>
          <w:szCs w:val="21"/>
          <w:lang w:eastAsia="zh-CN"/>
        </w:rPr>
        <w:t xml:space="preserve"> Annual Meeting of the</w:t>
      </w:r>
      <w:r w:rsidR="002E6C70" w:rsidRPr="003F6348">
        <w:rPr>
          <w:rFonts w:ascii="Arial" w:eastAsia="SimSun" w:hAnsi="Arial" w:cs="Arial"/>
          <w:sz w:val="21"/>
          <w:szCs w:val="21"/>
          <w:lang w:eastAsia="zh-CN"/>
        </w:rPr>
        <w:t xml:space="preserve"> Society for the Advancement of Socio-Economics</w:t>
      </w:r>
      <w:r w:rsidRPr="003F6348">
        <w:rPr>
          <w:rFonts w:ascii="Arial" w:eastAsia="SimSun" w:hAnsi="Arial" w:cs="Arial"/>
          <w:sz w:val="21"/>
          <w:szCs w:val="21"/>
          <w:lang w:eastAsia="zh-CN"/>
        </w:rPr>
        <w:t xml:space="preserve">, </w:t>
      </w:r>
      <w:r w:rsidR="002E6C70" w:rsidRPr="003F6348">
        <w:rPr>
          <w:rFonts w:ascii="Arial" w:eastAsia="SimSun" w:hAnsi="Arial" w:cs="Arial"/>
          <w:sz w:val="21"/>
          <w:szCs w:val="21"/>
          <w:lang w:eastAsia="zh-CN"/>
        </w:rPr>
        <w:t>June</w:t>
      </w:r>
      <w:r w:rsidRPr="003F6348">
        <w:rPr>
          <w:rFonts w:ascii="Arial" w:eastAsia="SimSun" w:hAnsi="Arial" w:cs="Arial"/>
          <w:sz w:val="21"/>
          <w:szCs w:val="21"/>
          <w:lang w:eastAsia="zh-CN"/>
        </w:rPr>
        <w:t xml:space="preserve"> 2010, Boston</w:t>
      </w:r>
      <w:r w:rsidR="00E5723D" w:rsidRPr="003F6348">
        <w:rPr>
          <w:rFonts w:ascii="Arial" w:eastAsia="SimSun" w:hAnsi="Arial" w:cs="Arial"/>
          <w:sz w:val="21"/>
          <w:szCs w:val="21"/>
          <w:lang w:eastAsia="zh-CN"/>
        </w:rPr>
        <w:t>.</w:t>
      </w:r>
    </w:p>
    <w:p w14:paraId="0E80236C" w14:textId="77777777" w:rsidR="00CD7A6A" w:rsidRPr="003F6348" w:rsidRDefault="00CD7A6A" w:rsidP="008F7E52">
      <w:pPr>
        <w:widowControl/>
        <w:wordWrap/>
        <w:adjustRightInd w:val="0"/>
        <w:snapToGrid w:val="0"/>
        <w:ind w:left="1080" w:hanging="1080"/>
        <w:jc w:val="left"/>
        <w:rPr>
          <w:rFonts w:ascii="Arial" w:eastAsia="SimSun" w:hAnsi="Arial" w:cs="Arial"/>
          <w:sz w:val="21"/>
          <w:szCs w:val="21"/>
          <w:lang w:eastAsia="zh-CN"/>
        </w:rPr>
      </w:pPr>
    </w:p>
    <w:p w14:paraId="64DB8F38" w14:textId="4F48BB20" w:rsidR="00CD7A6A" w:rsidRPr="003F6348" w:rsidRDefault="00CD7A6A" w:rsidP="008F7E52">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2010</w:t>
      </w:r>
      <w:r w:rsidRPr="003F6348">
        <w:rPr>
          <w:rFonts w:ascii="Arial" w:eastAsia="SimSun" w:hAnsi="Arial" w:cs="Arial"/>
          <w:sz w:val="21"/>
          <w:szCs w:val="21"/>
          <w:lang w:eastAsia="zh-CN"/>
        </w:rPr>
        <w:tab/>
        <w:t>“Economic Pressure, Organizational Structure, and Gendered Workplace</w:t>
      </w:r>
      <w:r w:rsidR="00FE504A" w:rsidRPr="003F6348">
        <w:rPr>
          <w:rFonts w:ascii="Arial" w:eastAsia="SimSun" w:hAnsi="Arial" w:cs="Arial"/>
          <w:sz w:val="21"/>
          <w:szCs w:val="21"/>
          <w:lang w:eastAsia="zh-CN"/>
        </w:rPr>
        <w:t>s</w:t>
      </w:r>
      <w:r w:rsidRPr="003F6348">
        <w:rPr>
          <w:rFonts w:ascii="Arial" w:eastAsia="SimSun" w:hAnsi="Arial" w:cs="Arial"/>
          <w:sz w:val="21"/>
          <w:szCs w:val="21"/>
          <w:lang w:eastAsia="zh-CN"/>
        </w:rPr>
        <w:t>: The Hiring of Men and Women in Japanese Companies”</w:t>
      </w:r>
      <w:r w:rsidR="0025631A" w:rsidRPr="003F6348">
        <w:rPr>
          <w:rFonts w:ascii="Arial" w:eastAsia="SimSun" w:hAnsi="Arial" w:cs="Arial"/>
          <w:sz w:val="21"/>
          <w:szCs w:val="21"/>
          <w:lang w:eastAsia="zh-CN"/>
        </w:rPr>
        <w:t>,</w:t>
      </w:r>
      <w:r w:rsidRPr="003F6348">
        <w:rPr>
          <w:rFonts w:ascii="Arial" w:eastAsia="SimSun" w:hAnsi="Arial" w:cs="Arial"/>
          <w:sz w:val="21"/>
          <w:szCs w:val="21"/>
          <w:lang w:eastAsia="zh-CN"/>
        </w:rPr>
        <w:t xml:space="preserve"> Annual Meeting of the Eastern Sociological Society, March 2010, Boston</w:t>
      </w:r>
      <w:r w:rsidR="00E5723D" w:rsidRPr="003F6348">
        <w:rPr>
          <w:rFonts w:ascii="Arial" w:eastAsia="SimSun" w:hAnsi="Arial" w:cs="Arial"/>
          <w:sz w:val="21"/>
          <w:szCs w:val="21"/>
          <w:lang w:eastAsia="zh-CN"/>
        </w:rPr>
        <w:t>.</w:t>
      </w:r>
    </w:p>
    <w:p w14:paraId="56123EE5" w14:textId="77777777" w:rsidR="00CD7A6A" w:rsidRPr="003F6348" w:rsidRDefault="00CD7A6A" w:rsidP="008F7E52">
      <w:pPr>
        <w:widowControl/>
        <w:wordWrap/>
        <w:adjustRightInd w:val="0"/>
        <w:snapToGrid w:val="0"/>
        <w:ind w:left="1080" w:hanging="1080"/>
        <w:jc w:val="left"/>
        <w:rPr>
          <w:rFonts w:ascii="Arial" w:eastAsia="SimSun" w:hAnsi="Arial" w:cs="Arial"/>
          <w:sz w:val="21"/>
          <w:szCs w:val="21"/>
          <w:lang w:eastAsia="zh-CN"/>
        </w:rPr>
      </w:pPr>
    </w:p>
    <w:p w14:paraId="1503B215" w14:textId="6A68BDDD" w:rsidR="00F13DD0" w:rsidRPr="003F6348" w:rsidRDefault="00F13DD0" w:rsidP="008F7E52">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2009</w:t>
      </w:r>
      <w:r w:rsidRPr="003F6348">
        <w:rPr>
          <w:rFonts w:ascii="Arial" w:eastAsia="SimSun" w:hAnsi="Arial" w:cs="Arial"/>
          <w:sz w:val="21"/>
          <w:szCs w:val="21"/>
          <w:lang w:eastAsia="zh-CN"/>
        </w:rPr>
        <w:tab/>
        <w:t>“Gender Inequality and Employment System Changes in Japan, 1999-2008”</w:t>
      </w:r>
      <w:r w:rsidR="0025631A" w:rsidRPr="003F6348">
        <w:rPr>
          <w:rFonts w:ascii="Arial" w:eastAsia="SimSun" w:hAnsi="Arial" w:cs="Arial"/>
          <w:sz w:val="21"/>
          <w:szCs w:val="21"/>
          <w:lang w:eastAsia="zh-CN"/>
        </w:rPr>
        <w:t>,</w:t>
      </w:r>
      <w:r w:rsidRPr="003F6348">
        <w:rPr>
          <w:rFonts w:ascii="Arial" w:eastAsia="SimSun" w:hAnsi="Arial" w:cs="Arial"/>
          <w:sz w:val="21"/>
          <w:szCs w:val="21"/>
          <w:lang w:eastAsia="zh-CN"/>
        </w:rPr>
        <w:t xml:space="preserve"> University of Tokyo, August 2009, Tokyo, Japan</w:t>
      </w:r>
      <w:r w:rsidR="00E5723D" w:rsidRPr="003F6348">
        <w:rPr>
          <w:rFonts w:ascii="Arial" w:eastAsia="SimSun" w:hAnsi="Arial" w:cs="Arial"/>
          <w:sz w:val="21"/>
          <w:szCs w:val="21"/>
          <w:lang w:eastAsia="zh-CN"/>
        </w:rPr>
        <w:t>.</w:t>
      </w:r>
    </w:p>
    <w:p w14:paraId="49D38FC4" w14:textId="77777777" w:rsidR="00F13DD0" w:rsidRPr="003F6348" w:rsidRDefault="00F13DD0" w:rsidP="008F7E52">
      <w:pPr>
        <w:widowControl/>
        <w:wordWrap/>
        <w:adjustRightInd w:val="0"/>
        <w:snapToGrid w:val="0"/>
        <w:ind w:left="1080" w:hanging="1080"/>
        <w:jc w:val="left"/>
        <w:rPr>
          <w:rFonts w:ascii="Arial" w:eastAsia="SimSun" w:hAnsi="Arial" w:cs="Arial"/>
          <w:sz w:val="21"/>
          <w:szCs w:val="21"/>
          <w:lang w:eastAsia="zh-CN"/>
        </w:rPr>
      </w:pPr>
    </w:p>
    <w:p w14:paraId="543F3EA0" w14:textId="4F1DC96F" w:rsidR="00F13DD0" w:rsidRPr="003F6348" w:rsidRDefault="00F13DD0" w:rsidP="008F7E52">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2009</w:t>
      </w:r>
      <w:r w:rsidRPr="003F6348">
        <w:rPr>
          <w:rFonts w:ascii="Arial" w:eastAsia="SimSun" w:hAnsi="Arial" w:cs="Arial"/>
          <w:sz w:val="21"/>
          <w:szCs w:val="21"/>
          <w:lang w:eastAsia="zh-CN"/>
        </w:rPr>
        <w:tab/>
        <w:t>“Gender Inequality and Employment System Changes in Japan, 2001-2007”</w:t>
      </w:r>
      <w:r w:rsidR="0025631A" w:rsidRPr="003F6348">
        <w:rPr>
          <w:rFonts w:ascii="Arial" w:eastAsia="SimSun" w:hAnsi="Arial" w:cs="Arial"/>
          <w:i/>
          <w:sz w:val="21"/>
          <w:szCs w:val="21"/>
          <w:lang w:eastAsia="zh-CN"/>
        </w:rPr>
        <w:t>,</w:t>
      </w:r>
      <w:r w:rsidRPr="003F6348">
        <w:rPr>
          <w:rFonts w:ascii="Arial" w:eastAsia="SimSun" w:hAnsi="Arial" w:cs="Arial"/>
          <w:sz w:val="21"/>
          <w:szCs w:val="21"/>
          <w:lang w:eastAsia="zh-CN"/>
        </w:rPr>
        <w:t xml:space="preserve"> Waseda University, April 2009, Tokyo, Japan</w:t>
      </w:r>
      <w:r w:rsidR="00E5723D" w:rsidRPr="003F6348">
        <w:rPr>
          <w:rFonts w:ascii="Arial" w:eastAsia="SimSun" w:hAnsi="Arial" w:cs="Arial"/>
          <w:sz w:val="21"/>
          <w:szCs w:val="21"/>
          <w:lang w:eastAsia="zh-CN"/>
        </w:rPr>
        <w:t>.</w:t>
      </w:r>
    </w:p>
    <w:p w14:paraId="19525399" w14:textId="77777777" w:rsidR="00F13DD0" w:rsidRPr="003F6348" w:rsidRDefault="00F13DD0" w:rsidP="00F13DD0">
      <w:pPr>
        <w:widowControl/>
        <w:tabs>
          <w:tab w:val="left" w:pos="7567"/>
        </w:tabs>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ab/>
      </w:r>
      <w:r w:rsidRPr="003F6348">
        <w:rPr>
          <w:rFonts w:ascii="Arial" w:eastAsia="SimSun" w:hAnsi="Arial" w:cs="Arial"/>
          <w:sz w:val="21"/>
          <w:szCs w:val="21"/>
          <w:lang w:eastAsia="zh-CN"/>
        </w:rPr>
        <w:tab/>
      </w:r>
    </w:p>
    <w:p w14:paraId="065DD566" w14:textId="447773D9" w:rsidR="002433DF" w:rsidRPr="003F6348" w:rsidRDefault="002433DF" w:rsidP="008F7E52">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2008</w:t>
      </w:r>
      <w:r w:rsidRPr="003F6348">
        <w:rPr>
          <w:rFonts w:ascii="Arial" w:eastAsia="SimSun" w:hAnsi="Arial" w:cs="Arial"/>
          <w:sz w:val="21"/>
          <w:szCs w:val="21"/>
          <w:lang w:eastAsia="zh-CN"/>
        </w:rPr>
        <w:tab/>
        <w:t>“Pressure and Response in Organizational Change: The Case of Japanese Companies after the Bubble”</w:t>
      </w:r>
      <w:r w:rsidR="0025631A" w:rsidRPr="003F6348">
        <w:rPr>
          <w:rFonts w:ascii="Arial" w:eastAsia="SimSun" w:hAnsi="Arial" w:cs="Arial"/>
          <w:sz w:val="21"/>
          <w:szCs w:val="21"/>
          <w:lang w:eastAsia="zh-CN"/>
        </w:rPr>
        <w:t xml:space="preserve">, </w:t>
      </w:r>
      <w:r w:rsidRPr="003F6348">
        <w:rPr>
          <w:rFonts w:ascii="Arial" w:eastAsia="SimSun" w:hAnsi="Arial" w:cs="Arial"/>
          <w:sz w:val="21"/>
          <w:szCs w:val="21"/>
          <w:lang w:eastAsia="zh-CN"/>
        </w:rPr>
        <w:t xml:space="preserve">Nanzan University, July 2008, </w:t>
      </w:r>
      <w:r w:rsidR="00AD1267" w:rsidRPr="003F6348">
        <w:rPr>
          <w:rFonts w:ascii="Arial" w:eastAsia="SimSun" w:hAnsi="Arial" w:cs="Arial"/>
          <w:sz w:val="21"/>
          <w:szCs w:val="21"/>
          <w:lang w:eastAsia="zh-CN"/>
        </w:rPr>
        <w:t>Nagoya, Japan</w:t>
      </w:r>
      <w:r w:rsidR="00E5723D" w:rsidRPr="003F6348">
        <w:rPr>
          <w:rFonts w:ascii="Arial" w:eastAsia="SimSun" w:hAnsi="Arial" w:cs="Arial"/>
          <w:sz w:val="21"/>
          <w:szCs w:val="21"/>
          <w:lang w:eastAsia="zh-CN"/>
        </w:rPr>
        <w:t>.</w:t>
      </w:r>
    </w:p>
    <w:p w14:paraId="58D0621A" w14:textId="77777777" w:rsidR="002433DF" w:rsidRPr="003F6348" w:rsidRDefault="002433DF" w:rsidP="008F7E52">
      <w:pPr>
        <w:widowControl/>
        <w:wordWrap/>
        <w:adjustRightInd w:val="0"/>
        <w:snapToGrid w:val="0"/>
        <w:ind w:left="1080" w:hanging="1080"/>
        <w:jc w:val="left"/>
        <w:rPr>
          <w:rFonts w:ascii="Arial" w:eastAsia="SimSun" w:hAnsi="Arial" w:cs="Arial"/>
          <w:sz w:val="21"/>
          <w:szCs w:val="21"/>
          <w:lang w:eastAsia="zh-CN"/>
        </w:rPr>
      </w:pPr>
    </w:p>
    <w:p w14:paraId="4D505430" w14:textId="7A770E95" w:rsidR="008F7E52" w:rsidRPr="003F6348" w:rsidRDefault="008F7E52" w:rsidP="008F7E52">
      <w:pPr>
        <w:widowControl/>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2008</w:t>
      </w:r>
      <w:r w:rsidRPr="003F6348">
        <w:rPr>
          <w:rFonts w:ascii="Arial" w:eastAsia="SimSun" w:hAnsi="Arial" w:cs="Arial"/>
          <w:sz w:val="21"/>
          <w:szCs w:val="21"/>
          <w:lang w:eastAsia="zh-CN"/>
        </w:rPr>
        <w:tab/>
        <w:t>“Sex Segregation and Social Closure: Evidence from Japan”</w:t>
      </w:r>
      <w:r w:rsidR="0025631A" w:rsidRPr="003F6348">
        <w:rPr>
          <w:rFonts w:ascii="Arial" w:eastAsia="SimSun" w:hAnsi="Arial" w:cs="Arial"/>
          <w:sz w:val="21"/>
          <w:szCs w:val="21"/>
          <w:lang w:eastAsia="zh-CN"/>
        </w:rPr>
        <w:t>,</w:t>
      </w:r>
      <w:r w:rsidRPr="003F6348">
        <w:rPr>
          <w:rFonts w:ascii="Arial" w:eastAsia="SimSun" w:hAnsi="Arial" w:cs="Arial"/>
          <w:sz w:val="21"/>
          <w:szCs w:val="21"/>
          <w:lang w:eastAsia="zh-CN"/>
        </w:rPr>
        <w:t xml:space="preserve"> Annual Meeting of the American Sociological Association, August 2008, Boston</w:t>
      </w:r>
      <w:r w:rsidR="00E5723D" w:rsidRPr="003F6348">
        <w:rPr>
          <w:rFonts w:ascii="Arial" w:eastAsia="SimSun" w:hAnsi="Arial" w:cs="Arial"/>
          <w:sz w:val="21"/>
          <w:szCs w:val="21"/>
          <w:lang w:eastAsia="zh-CN"/>
        </w:rPr>
        <w:t>.</w:t>
      </w:r>
    </w:p>
    <w:p w14:paraId="1DBA9FFD" w14:textId="77777777" w:rsidR="008F7E52" w:rsidRPr="003F6348" w:rsidRDefault="008F7E52" w:rsidP="008F7E52">
      <w:pPr>
        <w:widowControl/>
        <w:wordWrap/>
        <w:adjustRightInd w:val="0"/>
        <w:snapToGrid w:val="0"/>
        <w:ind w:left="1080" w:hanging="1080"/>
        <w:jc w:val="left"/>
        <w:rPr>
          <w:rFonts w:ascii="Arial" w:eastAsia="SimSun" w:hAnsi="Arial" w:cs="Arial"/>
          <w:sz w:val="21"/>
          <w:szCs w:val="21"/>
          <w:lang w:eastAsia="zh-CN"/>
        </w:rPr>
      </w:pPr>
    </w:p>
    <w:p w14:paraId="75C05D33" w14:textId="4ABF21A2" w:rsidR="007E58BC" w:rsidRPr="00841B1D" w:rsidRDefault="0025631A" w:rsidP="00841B1D">
      <w:pPr>
        <w:widowControl/>
        <w:numPr>
          <w:ilvl w:val="0"/>
          <w:numId w:val="5"/>
        </w:numPr>
        <w:tabs>
          <w:tab w:val="clear" w:pos="1155"/>
          <w:tab w:val="num" w:pos="1080"/>
        </w:tabs>
        <w:wordWrap/>
        <w:adjustRightInd w:val="0"/>
        <w:snapToGrid w:val="0"/>
        <w:ind w:left="1080" w:hanging="1080"/>
        <w:jc w:val="left"/>
        <w:rPr>
          <w:rFonts w:ascii="Arial" w:eastAsia="SimSun" w:hAnsi="Arial" w:cs="Arial"/>
          <w:i/>
          <w:iCs/>
          <w:sz w:val="21"/>
          <w:szCs w:val="21"/>
          <w:lang w:eastAsia="zh-CN"/>
        </w:rPr>
      </w:pPr>
      <w:r w:rsidRPr="003F6348">
        <w:rPr>
          <w:rFonts w:ascii="Arial" w:hAnsi="Arial" w:cs="Arial"/>
          <w:sz w:val="21"/>
          <w:szCs w:val="21"/>
        </w:rPr>
        <w:t>“</w:t>
      </w:r>
      <w:r w:rsidR="00DF15BB" w:rsidRPr="003F6348">
        <w:rPr>
          <w:rFonts w:ascii="Arial" w:hAnsi="Arial" w:cs="Arial"/>
          <w:sz w:val="21"/>
          <w:szCs w:val="21"/>
        </w:rPr>
        <w:t>Sex Segregation and Social Closure: Evidence from Japan</w:t>
      </w:r>
      <w:r w:rsidRPr="003F6348">
        <w:rPr>
          <w:rFonts w:ascii="Arial" w:eastAsia="SimSun" w:hAnsi="Arial" w:cs="Arial"/>
          <w:iCs/>
          <w:sz w:val="21"/>
          <w:szCs w:val="21"/>
          <w:lang w:eastAsia="zh-CN"/>
        </w:rPr>
        <w:t>”,</w:t>
      </w:r>
      <w:r w:rsidR="00DA71B2" w:rsidRPr="003F6348">
        <w:rPr>
          <w:rFonts w:ascii="Arial" w:eastAsia="SimSun" w:hAnsi="Arial" w:cs="Arial"/>
          <w:iCs/>
          <w:sz w:val="21"/>
          <w:szCs w:val="21"/>
          <w:lang w:eastAsia="zh-CN"/>
        </w:rPr>
        <w:t xml:space="preserve"> </w:t>
      </w:r>
      <w:r w:rsidR="007E58BC" w:rsidRPr="00841B1D">
        <w:rPr>
          <w:rFonts w:ascii="Arial" w:eastAsia="SimSun" w:hAnsi="Arial" w:cs="Arial"/>
          <w:sz w:val="21"/>
          <w:szCs w:val="21"/>
          <w:lang w:eastAsia="zh-CN"/>
        </w:rPr>
        <w:t>Annual Meeting of the Ame</w:t>
      </w:r>
      <w:r w:rsidR="00841B1D">
        <w:rPr>
          <w:rFonts w:ascii="Arial" w:eastAsia="SimSun" w:hAnsi="Arial" w:cs="Arial"/>
          <w:sz w:val="21"/>
          <w:szCs w:val="21"/>
          <w:lang w:eastAsia="zh-CN"/>
        </w:rPr>
        <w:t>rican Sociological Association (</w:t>
      </w:r>
      <w:r w:rsidR="007E58BC" w:rsidRPr="00841B1D">
        <w:rPr>
          <w:rFonts w:ascii="Arial" w:eastAsia="SimSun" w:hAnsi="Arial" w:cs="Arial"/>
          <w:sz w:val="21"/>
          <w:szCs w:val="21"/>
          <w:lang w:eastAsia="zh-CN"/>
        </w:rPr>
        <w:t>August 2007, NYC</w:t>
      </w:r>
      <w:r w:rsidR="00841B1D">
        <w:rPr>
          <w:rFonts w:ascii="Arial" w:eastAsia="SimSun" w:hAnsi="Arial" w:cs="Arial"/>
          <w:sz w:val="21"/>
          <w:szCs w:val="21"/>
          <w:lang w:eastAsia="zh-CN"/>
        </w:rPr>
        <w:t xml:space="preserve">) and </w:t>
      </w:r>
      <w:r w:rsidR="00841B1D" w:rsidRPr="003F6348">
        <w:rPr>
          <w:rFonts w:ascii="Arial" w:eastAsia="SimSun" w:hAnsi="Arial" w:cs="Arial"/>
          <w:iCs/>
          <w:sz w:val="21"/>
          <w:szCs w:val="21"/>
          <w:lang w:eastAsia="zh-CN"/>
        </w:rPr>
        <w:t>MIT-Harvard</w:t>
      </w:r>
      <w:r w:rsidR="00841B1D">
        <w:rPr>
          <w:rFonts w:ascii="Arial" w:eastAsia="SimSun" w:hAnsi="Arial" w:cs="Arial"/>
          <w:iCs/>
          <w:sz w:val="21"/>
          <w:szCs w:val="21"/>
          <w:lang w:eastAsia="zh-CN"/>
        </w:rPr>
        <w:t xml:space="preserve"> Economic Sociology Seminar (</w:t>
      </w:r>
      <w:r w:rsidR="00841B1D" w:rsidRPr="003F6348">
        <w:rPr>
          <w:rFonts w:ascii="Arial" w:eastAsia="SimSun" w:hAnsi="Arial" w:cs="Arial"/>
          <w:iCs/>
          <w:sz w:val="21"/>
          <w:szCs w:val="21"/>
          <w:lang w:eastAsia="zh-CN"/>
        </w:rPr>
        <w:t>October 2007</w:t>
      </w:r>
      <w:r w:rsidR="00841B1D">
        <w:rPr>
          <w:rFonts w:ascii="Arial" w:eastAsia="SimSun" w:hAnsi="Arial" w:cs="Arial"/>
          <w:iCs/>
          <w:sz w:val="21"/>
          <w:szCs w:val="21"/>
          <w:lang w:eastAsia="zh-CN"/>
        </w:rPr>
        <w:t>, Cambridge)</w:t>
      </w:r>
      <w:r w:rsidR="007E58BC" w:rsidRPr="00841B1D">
        <w:rPr>
          <w:rFonts w:ascii="Arial" w:eastAsia="SimSun" w:hAnsi="Arial" w:cs="Arial"/>
          <w:sz w:val="21"/>
          <w:szCs w:val="21"/>
          <w:lang w:eastAsia="zh-CN"/>
        </w:rPr>
        <w:t>.</w:t>
      </w:r>
    </w:p>
    <w:p w14:paraId="6FC473F2" w14:textId="77777777" w:rsidR="007E58BC" w:rsidRPr="003F6348" w:rsidRDefault="007E58BC" w:rsidP="00DF15BB">
      <w:pPr>
        <w:widowControl/>
        <w:wordWrap/>
        <w:adjustRightInd w:val="0"/>
        <w:snapToGrid w:val="0"/>
        <w:jc w:val="left"/>
        <w:rPr>
          <w:rFonts w:ascii="Arial" w:hAnsi="Arial" w:cs="Arial"/>
          <w:sz w:val="21"/>
          <w:szCs w:val="21"/>
        </w:rPr>
      </w:pPr>
    </w:p>
    <w:p w14:paraId="5EA10605" w14:textId="77777777" w:rsidR="00DF15BB" w:rsidRPr="003F6348" w:rsidRDefault="00DF15BB" w:rsidP="00DF15BB">
      <w:pPr>
        <w:wordWrap/>
        <w:adjustRightInd w:val="0"/>
        <w:snapToGrid w:val="0"/>
        <w:ind w:left="360" w:hanging="360"/>
        <w:jc w:val="left"/>
        <w:rPr>
          <w:rFonts w:ascii="Arial" w:hAnsi="Arial" w:cs="Arial"/>
          <w:sz w:val="21"/>
          <w:szCs w:val="21"/>
        </w:rPr>
      </w:pPr>
    </w:p>
    <w:p w14:paraId="6270D870" w14:textId="77777777" w:rsidR="00F9145B" w:rsidRPr="003F6348" w:rsidRDefault="00DF15BB" w:rsidP="002D4289">
      <w:pPr>
        <w:wordWrap/>
        <w:adjustRightInd w:val="0"/>
        <w:snapToGrid w:val="0"/>
        <w:jc w:val="left"/>
        <w:rPr>
          <w:rFonts w:ascii="Arial" w:hAnsi="Arial" w:cs="Arial"/>
          <w:b/>
          <w:caps/>
          <w:sz w:val="21"/>
          <w:szCs w:val="21"/>
        </w:rPr>
      </w:pPr>
      <w:r w:rsidRPr="003F6348">
        <w:rPr>
          <w:rFonts w:ascii="Arial" w:hAnsi="Arial" w:cs="Arial"/>
          <w:b/>
          <w:caps/>
          <w:sz w:val="21"/>
          <w:szCs w:val="21"/>
        </w:rPr>
        <w:t>Teaching Experience</w:t>
      </w:r>
    </w:p>
    <w:p w14:paraId="309A8F4D" w14:textId="77777777" w:rsidR="00863554" w:rsidRPr="003F6348" w:rsidRDefault="00863554" w:rsidP="00EB5102">
      <w:pPr>
        <w:widowControl/>
        <w:tabs>
          <w:tab w:val="left" w:pos="1080"/>
        </w:tabs>
        <w:wordWrap/>
        <w:adjustRightInd w:val="0"/>
        <w:snapToGrid w:val="0"/>
        <w:jc w:val="left"/>
        <w:rPr>
          <w:rFonts w:ascii="Arial" w:eastAsia="SimSun" w:hAnsi="Arial" w:cs="Arial"/>
          <w:sz w:val="21"/>
          <w:szCs w:val="21"/>
          <w:lang w:eastAsia="zh-CN"/>
        </w:rPr>
      </w:pPr>
    </w:p>
    <w:p w14:paraId="3A8CD56E" w14:textId="62D14F5E" w:rsidR="003F4D71" w:rsidRDefault="00153CEF" w:rsidP="00863554">
      <w:pPr>
        <w:widowControl/>
        <w:tabs>
          <w:tab w:val="left" w:pos="1080"/>
        </w:tabs>
        <w:wordWrap/>
        <w:adjustRightInd w:val="0"/>
        <w:snapToGrid w:val="0"/>
        <w:ind w:left="1080" w:hanging="1080"/>
        <w:jc w:val="left"/>
        <w:rPr>
          <w:rFonts w:ascii="Arial" w:eastAsia="SimSun" w:hAnsi="Arial" w:cs="Arial"/>
          <w:sz w:val="21"/>
          <w:szCs w:val="21"/>
          <w:lang w:eastAsia="zh-CN"/>
        </w:rPr>
      </w:pPr>
      <w:bookmarkStart w:id="3" w:name="_Hlk72838658"/>
      <w:r>
        <w:rPr>
          <w:rFonts w:ascii="Arial" w:eastAsia="SimSun" w:hAnsi="Arial" w:cs="Arial"/>
          <w:sz w:val="21"/>
          <w:szCs w:val="21"/>
          <w:lang w:eastAsia="zh-CN"/>
        </w:rPr>
        <w:t xml:space="preserve">University of Illinois </w:t>
      </w:r>
    </w:p>
    <w:p w14:paraId="2EDAE4DE" w14:textId="7B748B99" w:rsidR="00A54177" w:rsidRDefault="00A54177" w:rsidP="003F4D71">
      <w:pPr>
        <w:pStyle w:val="ListParagraph"/>
        <w:widowControl/>
        <w:numPr>
          <w:ilvl w:val="0"/>
          <w:numId w:val="3"/>
        </w:numPr>
        <w:tabs>
          <w:tab w:val="left" w:pos="1080"/>
        </w:tabs>
        <w:wordWrap/>
        <w:adjustRightInd w:val="0"/>
        <w:snapToGrid w:val="0"/>
        <w:jc w:val="left"/>
        <w:rPr>
          <w:rFonts w:ascii="Arial" w:eastAsia="SimSun" w:hAnsi="Arial" w:cs="Arial"/>
          <w:sz w:val="21"/>
          <w:szCs w:val="21"/>
          <w:lang w:eastAsia="zh-CN"/>
        </w:rPr>
      </w:pPr>
      <w:r>
        <w:rPr>
          <w:rFonts w:ascii="Arial" w:eastAsia="SimSun" w:hAnsi="Arial" w:cs="Arial"/>
          <w:sz w:val="21"/>
          <w:szCs w:val="21"/>
          <w:lang w:eastAsia="zh-CN"/>
        </w:rPr>
        <w:t xml:space="preserve">Research in Work and Organizations </w:t>
      </w:r>
    </w:p>
    <w:p w14:paraId="6470CD18" w14:textId="44709A43" w:rsidR="00C62E4A" w:rsidRDefault="00C62E4A" w:rsidP="003F4D71">
      <w:pPr>
        <w:pStyle w:val="ListParagraph"/>
        <w:widowControl/>
        <w:numPr>
          <w:ilvl w:val="0"/>
          <w:numId w:val="3"/>
        </w:numPr>
        <w:tabs>
          <w:tab w:val="left" w:pos="1080"/>
        </w:tabs>
        <w:wordWrap/>
        <w:adjustRightInd w:val="0"/>
        <w:snapToGrid w:val="0"/>
        <w:jc w:val="left"/>
        <w:rPr>
          <w:rFonts w:ascii="Arial" w:eastAsia="SimSun" w:hAnsi="Arial" w:cs="Arial"/>
          <w:sz w:val="21"/>
          <w:szCs w:val="21"/>
          <w:lang w:eastAsia="zh-CN"/>
        </w:rPr>
      </w:pPr>
      <w:r>
        <w:rPr>
          <w:rFonts w:ascii="Arial" w:eastAsia="SimSun" w:hAnsi="Arial" w:cs="Arial"/>
          <w:sz w:val="21"/>
          <w:szCs w:val="21"/>
          <w:lang w:eastAsia="zh-CN"/>
        </w:rPr>
        <w:t>Employment Relations Systems</w:t>
      </w:r>
    </w:p>
    <w:p w14:paraId="77CFF948" w14:textId="12E13311" w:rsidR="003F4D71" w:rsidRDefault="003F4D71" w:rsidP="003F4D71">
      <w:pPr>
        <w:pStyle w:val="ListParagraph"/>
        <w:widowControl/>
        <w:numPr>
          <w:ilvl w:val="0"/>
          <w:numId w:val="3"/>
        </w:numPr>
        <w:tabs>
          <w:tab w:val="left" w:pos="1080"/>
        </w:tabs>
        <w:wordWrap/>
        <w:adjustRightInd w:val="0"/>
        <w:snapToGrid w:val="0"/>
        <w:jc w:val="left"/>
        <w:rPr>
          <w:rFonts w:ascii="Arial" w:eastAsia="SimSun" w:hAnsi="Arial" w:cs="Arial"/>
          <w:sz w:val="21"/>
          <w:szCs w:val="21"/>
          <w:lang w:eastAsia="zh-CN"/>
        </w:rPr>
      </w:pPr>
      <w:r w:rsidRPr="003F4D71">
        <w:rPr>
          <w:rFonts w:ascii="Arial" w:eastAsia="SimSun" w:hAnsi="Arial" w:cs="Arial"/>
          <w:sz w:val="21"/>
          <w:szCs w:val="21"/>
          <w:lang w:eastAsia="zh-CN"/>
        </w:rPr>
        <w:t>Comparat</w:t>
      </w:r>
      <w:r>
        <w:rPr>
          <w:rFonts w:ascii="Arial" w:eastAsia="SimSun" w:hAnsi="Arial" w:cs="Arial"/>
          <w:sz w:val="21"/>
          <w:szCs w:val="21"/>
          <w:lang w:eastAsia="zh-CN"/>
        </w:rPr>
        <w:t>ive Employment Relations</w:t>
      </w:r>
      <w:r w:rsidR="00C62E4A">
        <w:rPr>
          <w:rFonts w:ascii="Arial" w:eastAsia="SimSun" w:hAnsi="Arial" w:cs="Arial"/>
          <w:sz w:val="21"/>
          <w:szCs w:val="21"/>
          <w:lang w:eastAsia="zh-CN"/>
        </w:rPr>
        <w:t xml:space="preserve"> Systems</w:t>
      </w:r>
    </w:p>
    <w:p w14:paraId="7A4A6397" w14:textId="12DB864E" w:rsidR="00C62E4A" w:rsidRDefault="00C62E4A" w:rsidP="003F4D71">
      <w:pPr>
        <w:pStyle w:val="ListParagraph"/>
        <w:widowControl/>
        <w:numPr>
          <w:ilvl w:val="0"/>
          <w:numId w:val="3"/>
        </w:numPr>
        <w:tabs>
          <w:tab w:val="left" w:pos="1080"/>
        </w:tabs>
        <w:wordWrap/>
        <w:adjustRightInd w:val="0"/>
        <w:snapToGrid w:val="0"/>
        <w:jc w:val="left"/>
        <w:rPr>
          <w:rFonts w:ascii="Arial" w:eastAsia="SimSun" w:hAnsi="Arial" w:cs="Arial"/>
          <w:sz w:val="21"/>
          <w:szCs w:val="21"/>
          <w:lang w:eastAsia="zh-CN"/>
        </w:rPr>
      </w:pPr>
      <w:r>
        <w:rPr>
          <w:rFonts w:ascii="Arial" w:eastAsia="SimSun" w:hAnsi="Arial" w:cs="Arial"/>
          <w:sz w:val="21"/>
          <w:szCs w:val="21"/>
          <w:lang w:eastAsia="zh-CN"/>
        </w:rPr>
        <w:t>Leadership for HR Professionals</w:t>
      </w:r>
    </w:p>
    <w:p w14:paraId="7C8A937C" w14:textId="1DD54E8B" w:rsidR="00B552BD" w:rsidRDefault="00B552BD" w:rsidP="003F4D71">
      <w:pPr>
        <w:pStyle w:val="ListParagraph"/>
        <w:widowControl/>
        <w:numPr>
          <w:ilvl w:val="0"/>
          <w:numId w:val="3"/>
        </w:numPr>
        <w:tabs>
          <w:tab w:val="left" w:pos="1080"/>
        </w:tabs>
        <w:wordWrap/>
        <w:adjustRightInd w:val="0"/>
        <w:snapToGrid w:val="0"/>
        <w:jc w:val="left"/>
        <w:rPr>
          <w:rFonts w:ascii="Arial" w:eastAsia="SimSun" w:hAnsi="Arial" w:cs="Arial"/>
          <w:sz w:val="21"/>
          <w:szCs w:val="21"/>
          <w:lang w:eastAsia="zh-CN"/>
        </w:rPr>
      </w:pPr>
      <w:r>
        <w:rPr>
          <w:rFonts w:ascii="Arial" w:eastAsia="SimSun" w:hAnsi="Arial" w:cs="Arial"/>
          <w:sz w:val="21"/>
          <w:szCs w:val="21"/>
          <w:lang w:eastAsia="zh-CN"/>
        </w:rPr>
        <w:t>Gender and Work</w:t>
      </w:r>
    </w:p>
    <w:p w14:paraId="6E6117A7" w14:textId="59F8F288" w:rsidR="00B552BD" w:rsidRPr="003F4D71" w:rsidRDefault="00B552BD" w:rsidP="003F4D71">
      <w:pPr>
        <w:pStyle w:val="ListParagraph"/>
        <w:widowControl/>
        <w:numPr>
          <w:ilvl w:val="0"/>
          <w:numId w:val="3"/>
        </w:numPr>
        <w:tabs>
          <w:tab w:val="left" w:pos="1080"/>
        </w:tabs>
        <w:wordWrap/>
        <w:adjustRightInd w:val="0"/>
        <w:snapToGrid w:val="0"/>
        <w:jc w:val="left"/>
        <w:rPr>
          <w:rFonts w:ascii="Arial" w:eastAsia="SimSun" w:hAnsi="Arial" w:cs="Arial"/>
          <w:sz w:val="21"/>
          <w:szCs w:val="21"/>
          <w:lang w:eastAsia="zh-CN"/>
        </w:rPr>
      </w:pPr>
      <w:r>
        <w:rPr>
          <w:rFonts w:ascii="Arial" w:eastAsia="SimSun" w:hAnsi="Arial" w:cs="Arial"/>
          <w:sz w:val="21"/>
          <w:szCs w:val="21"/>
          <w:lang w:eastAsia="zh-CN"/>
        </w:rPr>
        <w:t>Organizations and Inequality</w:t>
      </w:r>
    </w:p>
    <w:p w14:paraId="47E4C004" w14:textId="77777777" w:rsidR="003F4D71" w:rsidRDefault="003F4D71" w:rsidP="00863554">
      <w:pPr>
        <w:widowControl/>
        <w:tabs>
          <w:tab w:val="left" w:pos="1080"/>
        </w:tabs>
        <w:wordWrap/>
        <w:adjustRightInd w:val="0"/>
        <w:snapToGrid w:val="0"/>
        <w:ind w:left="1080" w:hanging="1080"/>
        <w:jc w:val="left"/>
        <w:rPr>
          <w:rFonts w:ascii="Arial" w:eastAsia="SimSun" w:hAnsi="Arial" w:cs="Arial"/>
          <w:sz w:val="21"/>
          <w:szCs w:val="21"/>
          <w:lang w:eastAsia="zh-CN"/>
        </w:rPr>
      </w:pPr>
    </w:p>
    <w:p w14:paraId="34785983" w14:textId="77777777" w:rsidR="00863554" w:rsidRPr="003F6348" w:rsidRDefault="00863554" w:rsidP="00863554">
      <w:pPr>
        <w:widowControl/>
        <w:tabs>
          <w:tab w:val="left" w:pos="1080"/>
        </w:tabs>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Amherst College</w:t>
      </w:r>
    </w:p>
    <w:p w14:paraId="080EB695" w14:textId="77777777" w:rsidR="00863554" w:rsidRPr="003F6348" w:rsidRDefault="00863554" w:rsidP="00863554">
      <w:pPr>
        <w:widowControl/>
        <w:numPr>
          <w:ilvl w:val="0"/>
          <w:numId w:val="3"/>
        </w:numPr>
        <w:tabs>
          <w:tab w:val="left" w:pos="630"/>
        </w:tabs>
        <w:wordWrap/>
        <w:adjustRightInd w:val="0"/>
        <w:snapToGrid w:val="0"/>
        <w:ind w:left="450" w:hanging="90"/>
        <w:jc w:val="left"/>
        <w:rPr>
          <w:rFonts w:ascii="Arial" w:eastAsia="SimSun" w:hAnsi="Arial" w:cs="Arial"/>
          <w:sz w:val="21"/>
          <w:szCs w:val="21"/>
          <w:lang w:eastAsia="zh-CN"/>
        </w:rPr>
      </w:pPr>
      <w:r w:rsidRPr="003F6348">
        <w:rPr>
          <w:rFonts w:ascii="Arial" w:eastAsia="SimSun" w:hAnsi="Arial" w:cs="Arial"/>
          <w:sz w:val="21"/>
          <w:szCs w:val="21"/>
          <w:lang w:eastAsia="zh-CN"/>
        </w:rPr>
        <w:t>Economy, Society and Change in East Asia</w:t>
      </w:r>
    </w:p>
    <w:p w14:paraId="377F2A40" w14:textId="77777777" w:rsidR="00863554" w:rsidRPr="003F6348" w:rsidRDefault="00863554" w:rsidP="00863554">
      <w:pPr>
        <w:widowControl/>
        <w:numPr>
          <w:ilvl w:val="0"/>
          <w:numId w:val="3"/>
        </w:numPr>
        <w:tabs>
          <w:tab w:val="left" w:pos="630"/>
        </w:tabs>
        <w:wordWrap/>
        <w:adjustRightInd w:val="0"/>
        <w:snapToGrid w:val="0"/>
        <w:ind w:left="450" w:hanging="90"/>
        <w:jc w:val="left"/>
        <w:rPr>
          <w:rFonts w:ascii="Arial" w:eastAsia="SimSun" w:hAnsi="Arial" w:cs="Arial"/>
          <w:sz w:val="21"/>
          <w:szCs w:val="21"/>
          <w:lang w:eastAsia="zh-CN"/>
        </w:rPr>
      </w:pPr>
      <w:r w:rsidRPr="003F6348">
        <w:rPr>
          <w:rFonts w:ascii="Arial" w:eastAsia="SimSun" w:hAnsi="Arial" w:cs="Arial"/>
          <w:sz w:val="21"/>
          <w:szCs w:val="21"/>
          <w:lang w:eastAsia="zh-CN"/>
        </w:rPr>
        <w:t>Gender and Work</w:t>
      </w:r>
    </w:p>
    <w:p w14:paraId="2484B4F7" w14:textId="77777777" w:rsidR="00863554" w:rsidRPr="003F6348" w:rsidRDefault="00863554" w:rsidP="00863554">
      <w:pPr>
        <w:widowControl/>
        <w:numPr>
          <w:ilvl w:val="0"/>
          <w:numId w:val="3"/>
        </w:numPr>
        <w:tabs>
          <w:tab w:val="left" w:pos="630"/>
        </w:tabs>
        <w:wordWrap/>
        <w:adjustRightInd w:val="0"/>
        <w:snapToGrid w:val="0"/>
        <w:ind w:left="450" w:hanging="90"/>
        <w:jc w:val="left"/>
        <w:rPr>
          <w:rFonts w:ascii="Arial" w:eastAsia="SimSun" w:hAnsi="Arial" w:cs="Arial"/>
          <w:sz w:val="21"/>
          <w:szCs w:val="21"/>
          <w:lang w:eastAsia="zh-CN"/>
        </w:rPr>
      </w:pPr>
      <w:r w:rsidRPr="003F6348">
        <w:rPr>
          <w:rFonts w:ascii="Arial" w:eastAsia="SimSun" w:hAnsi="Arial" w:cs="Arial"/>
          <w:sz w:val="21"/>
          <w:szCs w:val="21"/>
          <w:lang w:eastAsia="zh-CN"/>
        </w:rPr>
        <w:t>Asian Capitalism: Historical and Contemporary Views</w:t>
      </w:r>
    </w:p>
    <w:p w14:paraId="121F27CC" w14:textId="008F2EBC" w:rsidR="003F6348" w:rsidRDefault="00E54A3D" w:rsidP="00863554">
      <w:pPr>
        <w:widowControl/>
        <w:numPr>
          <w:ilvl w:val="0"/>
          <w:numId w:val="3"/>
        </w:numPr>
        <w:tabs>
          <w:tab w:val="left" w:pos="630"/>
        </w:tabs>
        <w:wordWrap/>
        <w:adjustRightInd w:val="0"/>
        <w:snapToGrid w:val="0"/>
        <w:ind w:left="450" w:hanging="90"/>
        <w:jc w:val="left"/>
        <w:rPr>
          <w:rFonts w:ascii="Arial" w:eastAsia="SimSun" w:hAnsi="Arial" w:cs="Arial"/>
          <w:sz w:val="21"/>
          <w:szCs w:val="21"/>
          <w:lang w:eastAsia="zh-CN"/>
        </w:rPr>
      </w:pPr>
      <w:r>
        <w:rPr>
          <w:rFonts w:ascii="Arial" w:eastAsia="SimSun" w:hAnsi="Arial" w:cs="Arial"/>
          <w:sz w:val="21"/>
          <w:szCs w:val="21"/>
          <w:lang w:eastAsia="zh-CN"/>
        </w:rPr>
        <w:t>Organizations and</w:t>
      </w:r>
      <w:r w:rsidR="003F6348">
        <w:rPr>
          <w:rFonts w:ascii="Arial" w:eastAsia="SimSun" w:hAnsi="Arial" w:cs="Arial"/>
          <w:sz w:val="21"/>
          <w:szCs w:val="21"/>
          <w:lang w:eastAsia="zh-CN"/>
        </w:rPr>
        <w:t xml:space="preserve"> Inequality</w:t>
      </w:r>
    </w:p>
    <w:p w14:paraId="50467C33" w14:textId="77777777" w:rsidR="00863554" w:rsidRPr="003F6348" w:rsidRDefault="00863554" w:rsidP="00863554">
      <w:pPr>
        <w:widowControl/>
        <w:numPr>
          <w:ilvl w:val="0"/>
          <w:numId w:val="3"/>
        </w:numPr>
        <w:tabs>
          <w:tab w:val="left" w:pos="630"/>
        </w:tabs>
        <w:wordWrap/>
        <w:adjustRightInd w:val="0"/>
        <w:snapToGrid w:val="0"/>
        <w:ind w:left="450" w:hanging="90"/>
        <w:jc w:val="left"/>
        <w:rPr>
          <w:rFonts w:ascii="Arial" w:eastAsia="SimSun" w:hAnsi="Arial" w:cs="Arial"/>
          <w:sz w:val="21"/>
          <w:szCs w:val="21"/>
          <w:lang w:eastAsia="zh-CN"/>
        </w:rPr>
      </w:pPr>
      <w:r w:rsidRPr="003F6348">
        <w:rPr>
          <w:rFonts w:ascii="Arial" w:eastAsia="SimSun" w:hAnsi="Arial" w:cs="Arial"/>
          <w:sz w:val="21"/>
          <w:szCs w:val="21"/>
          <w:lang w:eastAsia="zh-CN"/>
        </w:rPr>
        <w:t>Financial Crises and the Future of Democracy</w:t>
      </w:r>
    </w:p>
    <w:p w14:paraId="3B17881F" w14:textId="77777777" w:rsidR="00863554" w:rsidRPr="003F6348" w:rsidRDefault="00863554" w:rsidP="004D73B0">
      <w:pPr>
        <w:widowControl/>
        <w:tabs>
          <w:tab w:val="left" w:pos="1080"/>
        </w:tabs>
        <w:wordWrap/>
        <w:adjustRightInd w:val="0"/>
        <w:snapToGrid w:val="0"/>
        <w:ind w:left="1080" w:hanging="1080"/>
        <w:jc w:val="left"/>
        <w:rPr>
          <w:rFonts w:ascii="Arial" w:eastAsia="SimSun" w:hAnsi="Arial" w:cs="Arial"/>
          <w:sz w:val="21"/>
          <w:szCs w:val="21"/>
          <w:lang w:eastAsia="zh-CN"/>
        </w:rPr>
      </w:pPr>
    </w:p>
    <w:p w14:paraId="10CDCDB4" w14:textId="77777777" w:rsidR="00863554" w:rsidRPr="003F6348" w:rsidRDefault="00863554" w:rsidP="00863554">
      <w:pPr>
        <w:widowControl/>
        <w:tabs>
          <w:tab w:val="left" w:pos="1080"/>
        </w:tabs>
        <w:wordWrap/>
        <w:adjustRightInd w:val="0"/>
        <w:snapToGrid w:val="0"/>
        <w:ind w:left="1080" w:hanging="1080"/>
        <w:jc w:val="left"/>
        <w:rPr>
          <w:rFonts w:ascii="Arial" w:eastAsia="SimSun" w:hAnsi="Arial" w:cs="Arial"/>
          <w:sz w:val="21"/>
          <w:szCs w:val="21"/>
          <w:lang w:eastAsia="zh-CN"/>
        </w:rPr>
      </w:pPr>
      <w:r w:rsidRPr="003F6348">
        <w:rPr>
          <w:rFonts w:ascii="Arial" w:eastAsia="SimSun" w:hAnsi="Arial" w:cs="Arial"/>
          <w:sz w:val="21"/>
          <w:szCs w:val="21"/>
          <w:lang w:eastAsia="zh-CN"/>
        </w:rPr>
        <w:t>Harvard University</w:t>
      </w:r>
    </w:p>
    <w:p w14:paraId="42592DF5" w14:textId="77777777" w:rsidR="00863554" w:rsidRPr="003F6348" w:rsidRDefault="00F81548" w:rsidP="00863554">
      <w:pPr>
        <w:widowControl/>
        <w:numPr>
          <w:ilvl w:val="0"/>
          <w:numId w:val="21"/>
        </w:numPr>
        <w:tabs>
          <w:tab w:val="left" w:pos="630"/>
        </w:tabs>
        <w:wordWrap/>
        <w:adjustRightInd w:val="0"/>
        <w:snapToGrid w:val="0"/>
        <w:ind w:left="450" w:hanging="90"/>
        <w:jc w:val="left"/>
        <w:rPr>
          <w:rFonts w:ascii="Arial" w:hAnsi="Arial" w:cs="Arial"/>
          <w:b/>
          <w:caps/>
          <w:sz w:val="21"/>
          <w:szCs w:val="21"/>
        </w:rPr>
      </w:pPr>
      <w:r w:rsidRPr="003F6348">
        <w:rPr>
          <w:rFonts w:ascii="Arial" w:eastAsia="SimSun" w:hAnsi="Arial" w:cs="Arial"/>
          <w:sz w:val="21"/>
          <w:szCs w:val="21"/>
          <w:lang w:eastAsia="zh-CN"/>
        </w:rPr>
        <w:t xml:space="preserve">Economy, </w:t>
      </w:r>
      <w:r w:rsidR="00863554" w:rsidRPr="003F6348">
        <w:rPr>
          <w:rFonts w:ascii="Arial" w:eastAsia="SimSun" w:hAnsi="Arial" w:cs="Arial"/>
          <w:sz w:val="21"/>
          <w:szCs w:val="21"/>
          <w:lang w:eastAsia="zh-CN"/>
        </w:rPr>
        <w:t>Society and Change in East Asia</w:t>
      </w:r>
    </w:p>
    <w:bookmarkEnd w:id="3"/>
    <w:p w14:paraId="7244F95A" w14:textId="77777777" w:rsidR="00863554" w:rsidRDefault="00863554" w:rsidP="00863554">
      <w:pPr>
        <w:widowControl/>
        <w:tabs>
          <w:tab w:val="left" w:pos="630"/>
        </w:tabs>
        <w:wordWrap/>
        <w:adjustRightInd w:val="0"/>
        <w:snapToGrid w:val="0"/>
        <w:jc w:val="left"/>
        <w:rPr>
          <w:rFonts w:ascii="Arial" w:eastAsia="SimSun" w:hAnsi="Arial" w:cs="Arial"/>
          <w:sz w:val="21"/>
          <w:szCs w:val="21"/>
          <w:lang w:eastAsia="zh-CN"/>
        </w:rPr>
      </w:pPr>
    </w:p>
    <w:p w14:paraId="3353241F" w14:textId="77777777" w:rsidR="003F4D71" w:rsidRDefault="003F4D71" w:rsidP="00863554">
      <w:pPr>
        <w:widowControl/>
        <w:tabs>
          <w:tab w:val="left" w:pos="630"/>
        </w:tabs>
        <w:wordWrap/>
        <w:adjustRightInd w:val="0"/>
        <w:snapToGrid w:val="0"/>
        <w:jc w:val="left"/>
        <w:rPr>
          <w:rFonts w:ascii="Arial" w:eastAsia="SimSun" w:hAnsi="Arial" w:cs="Arial"/>
          <w:sz w:val="21"/>
          <w:szCs w:val="21"/>
          <w:lang w:eastAsia="zh-CN"/>
        </w:rPr>
      </w:pPr>
    </w:p>
    <w:p w14:paraId="179D91C1" w14:textId="223DC776" w:rsidR="003F4D71" w:rsidRPr="003F4D71" w:rsidRDefault="003F4D71" w:rsidP="00863554">
      <w:pPr>
        <w:widowControl/>
        <w:tabs>
          <w:tab w:val="left" w:pos="630"/>
        </w:tabs>
        <w:wordWrap/>
        <w:adjustRightInd w:val="0"/>
        <w:snapToGrid w:val="0"/>
        <w:jc w:val="left"/>
        <w:rPr>
          <w:rFonts w:ascii="Arial" w:eastAsia="SimSun" w:hAnsi="Arial" w:cs="Arial"/>
          <w:b/>
          <w:sz w:val="21"/>
          <w:szCs w:val="21"/>
          <w:lang w:eastAsia="zh-CN"/>
        </w:rPr>
      </w:pPr>
      <w:r w:rsidRPr="003F4D71">
        <w:rPr>
          <w:rFonts w:ascii="Arial" w:eastAsia="SimSun" w:hAnsi="Arial" w:cs="Arial"/>
          <w:b/>
          <w:sz w:val="21"/>
          <w:szCs w:val="21"/>
          <w:lang w:eastAsia="zh-CN"/>
        </w:rPr>
        <w:t>SERVICE</w:t>
      </w:r>
    </w:p>
    <w:p w14:paraId="3799CC42" w14:textId="77777777" w:rsidR="003F4D71" w:rsidRDefault="003F4D71" w:rsidP="00863554">
      <w:pPr>
        <w:widowControl/>
        <w:tabs>
          <w:tab w:val="left" w:pos="630"/>
        </w:tabs>
        <w:wordWrap/>
        <w:adjustRightInd w:val="0"/>
        <w:snapToGrid w:val="0"/>
        <w:jc w:val="left"/>
        <w:rPr>
          <w:rFonts w:ascii="Arial" w:eastAsia="SimSun" w:hAnsi="Arial" w:cs="Arial"/>
          <w:sz w:val="21"/>
          <w:szCs w:val="21"/>
          <w:lang w:eastAsia="zh-CN"/>
        </w:rPr>
      </w:pPr>
    </w:p>
    <w:p w14:paraId="33684D1D" w14:textId="7332E0D6" w:rsidR="00F369DF" w:rsidRPr="00F369DF" w:rsidRDefault="00F369DF" w:rsidP="00863554">
      <w:pPr>
        <w:widowControl/>
        <w:tabs>
          <w:tab w:val="left" w:pos="630"/>
        </w:tabs>
        <w:wordWrap/>
        <w:adjustRightInd w:val="0"/>
        <w:snapToGrid w:val="0"/>
        <w:jc w:val="left"/>
        <w:rPr>
          <w:rFonts w:ascii="Arial" w:eastAsia="SimSun" w:hAnsi="Arial" w:cs="Arial"/>
          <w:sz w:val="21"/>
          <w:szCs w:val="21"/>
          <w:u w:val="single"/>
          <w:lang w:eastAsia="zh-CN"/>
        </w:rPr>
      </w:pPr>
      <w:r w:rsidRPr="00F369DF">
        <w:rPr>
          <w:rFonts w:ascii="Arial" w:eastAsia="SimSun" w:hAnsi="Arial" w:cs="Arial"/>
          <w:sz w:val="21"/>
          <w:szCs w:val="21"/>
          <w:u w:val="single"/>
          <w:lang w:eastAsia="zh-CN"/>
        </w:rPr>
        <w:lastRenderedPageBreak/>
        <w:t>Service to the School of Labor and Employment Relations:</w:t>
      </w:r>
    </w:p>
    <w:p w14:paraId="4DACA496" w14:textId="77777777" w:rsidR="00F369DF" w:rsidRDefault="00F369DF" w:rsidP="00863554">
      <w:pPr>
        <w:widowControl/>
        <w:tabs>
          <w:tab w:val="left" w:pos="630"/>
        </w:tabs>
        <w:wordWrap/>
        <w:adjustRightInd w:val="0"/>
        <w:snapToGrid w:val="0"/>
        <w:jc w:val="left"/>
        <w:rPr>
          <w:rFonts w:ascii="Arial" w:eastAsia="SimSun" w:hAnsi="Arial" w:cs="Arial"/>
          <w:sz w:val="21"/>
          <w:szCs w:val="21"/>
          <w:lang w:eastAsia="zh-CN"/>
        </w:rPr>
      </w:pPr>
    </w:p>
    <w:p w14:paraId="2B842016" w14:textId="44A909B4" w:rsidR="00030C34" w:rsidRDefault="00030C34" w:rsidP="007B42B0">
      <w:pPr>
        <w:widowControl/>
        <w:tabs>
          <w:tab w:val="left" w:pos="630"/>
        </w:tabs>
        <w:wordWrap/>
        <w:adjustRightInd w:val="0"/>
        <w:snapToGrid w:val="0"/>
        <w:ind w:left="180" w:hanging="90"/>
        <w:jc w:val="left"/>
        <w:rPr>
          <w:rFonts w:ascii="Arial" w:eastAsia="SimSun" w:hAnsi="Arial" w:cs="Arial"/>
          <w:sz w:val="21"/>
          <w:szCs w:val="21"/>
          <w:lang w:eastAsia="zh-CN"/>
        </w:rPr>
      </w:pPr>
      <w:r>
        <w:rPr>
          <w:rFonts w:ascii="Arial" w:eastAsia="SimSun" w:hAnsi="Arial" w:cs="Arial"/>
          <w:sz w:val="21"/>
          <w:szCs w:val="21"/>
          <w:lang w:eastAsia="zh-CN"/>
        </w:rPr>
        <w:t>Committee Chair, LER 558 Seminars (2020-2021)</w:t>
      </w:r>
    </w:p>
    <w:p w14:paraId="23E629EA" w14:textId="7882D4D4" w:rsidR="00030C34" w:rsidRDefault="00030C34" w:rsidP="007B42B0">
      <w:pPr>
        <w:widowControl/>
        <w:tabs>
          <w:tab w:val="left" w:pos="630"/>
        </w:tabs>
        <w:wordWrap/>
        <w:adjustRightInd w:val="0"/>
        <w:snapToGrid w:val="0"/>
        <w:ind w:left="180" w:hanging="90"/>
        <w:jc w:val="left"/>
        <w:rPr>
          <w:rFonts w:ascii="Arial" w:eastAsia="SimSun" w:hAnsi="Arial" w:cs="Arial"/>
          <w:sz w:val="21"/>
          <w:szCs w:val="21"/>
          <w:lang w:eastAsia="zh-CN"/>
        </w:rPr>
      </w:pPr>
      <w:r>
        <w:rPr>
          <w:rFonts w:ascii="Arial" w:eastAsia="SimSun" w:hAnsi="Arial" w:cs="Arial"/>
          <w:sz w:val="21"/>
          <w:szCs w:val="21"/>
          <w:lang w:eastAsia="zh-CN"/>
        </w:rPr>
        <w:t>Committee Member, LER 558 Seminars (2019-2020)</w:t>
      </w:r>
    </w:p>
    <w:p w14:paraId="01E8637D" w14:textId="1341EB54" w:rsidR="00F369DF" w:rsidRDefault="007B42B0" w:rsidP="007B42B0">
      <w:pPr>
        <w:widowControl/>
        <w:tabs>
          <w:tab w:val="left" w:pos="630"/>
        </w:tabs>
        <w:wordWrap/>
        <w:adjustRightInd w:val="0"/>
        <w:snapToGrid w:val="0"/>
        <w:ind w:left="180" w:hanging="90"/>
        <w:jc w:val="left"/>
        <w:rPr>
          <w:rFonts w:ascii="Arial" w:eastAsia="SimSun" w:hAnsi="Arial" w:cs="Arial"/>
          <w:sz w:val="21"/>
          <w:szCs w:val="21"/>
          <w:lang w:eastAsia="zh-CN"/>
        </w:rPr>
      </w:pPr>
      <w:r>
        <w:rPr>
          <w:rFonts w:ascii="Arial" w:eastAsia="SimSun" w:hAnsi="Arial" w:cs="Arial"/>
          <w:sz w:val="21"/>
          <w:szCs w:val="21"/>
          <w:lang w:eastAsia="zh-CN"/>
        </w:rPr>
        <w:t>Committee M</w:t>
      </w:r>
      <w:r w:rsidR="00F369DF">
        <w:rPr>
          <w:rFonts w:ascii="Arial" w:eastAsia="SimSun" w:hAnsi="Arial" w:cs="Arial"/>
          <w:sz w:val="21"/>
          <w:szCs w:val="21"/>
          <w:lang w:eastAsia="zh-CN"/>
        </w:rPr>
        <w:t>ember, International Committee</w:t>
      </w:r>
      <w:r>
        <w:rPr>
          <w:rFonts w:ascii="Arial" w:eastAsia="SimSun" w:hAnsi="Arial" w:cs="Arial"/>
          <w:sz w:val="21"/>
          <w:szCs w:val="21"/>
          <w:lang w:eastAsia="zh-CN"/>
        </w:rPr>
        <w:t xml:space="preserve"> (2017-</w:t>
      </w:r>
      <w:r w:rsidR="009B7F4F">
        <w:rPr>
          <w:rFonts w:ascii="Arial" w:eastAsia="SimSun" w:hAnsi="Arial" w:cs="Arial"/>
          <w:sz w:val="21"/>
          <w:szCs w:val="21"/>
          <w:lang w:eastAsia="zh-CN"/>
        </w:rPr>
        <w:t>20</w:t>
      </w:r>
      <w:r>
        <w:rPr>
          <w:rFonts w:ascii="Arial" w:eastAsia="SimSun" w:hAnsi="Arial" w:cs="Arial"/>
          <w:sz w:val="21"/>
          <w:szCs w:val="21"/>
          <w:lang w:eastAsia="zh-CN"/>
        </w:rPr>
        <w:t>19)</w:t>
      </w:r>
    </w:p>
    <w:p w14:paraId="1B36F8FB" w14:textId="77777777" w:rsidR="00F369DF" w:rsidRDefault="00F369DF" w:rsidP="00863554">
      <w:pPr>
        <w:widowControl/>
        <w:tabs>
          <w:tab w:val="left" w:pos="630"/>
        </w:tabs>
        <w:wordWrap/>
        <w:adjustRightInd w:val="0"/>
        <w:snapToGrid w:val="0"/>
        <w:jc w:val="left"/>
        <w:rPr>
          <w:rFonts w:ascii="Arial" w:eastAsia="SimSun" w:hAnsi="Arial" w:cs="Arial"/>
          <w:sz w:val="21"/>
          <w:szCs w:val="21"/>
          <w:lang w:eastAsia="zh-CN"/>
        </w:rPr>
      </w:pPr>
    </w:p>
    <w:p w14:paraId="1F8CF91C" w14:textId="77777777" w:rsidR="002D5CEE" w:rsidRDefault="00F369DF" w:rsidP="002D5CEE">
      <w:pPr>
        <w:widowControl/>
        <w:tabs>
          <w:tab w:val="left" w:pos="630"/>
        </w:tabs>
        <w:wordWrap/>
        <w:adjustRightInd w:val="0"/>
        <w:snapToGrid w:val="0"/>
        <w:jc w:val="left"/>
        <w:rPr>
          <w:rFonts w:ascii="Arial" w:eastAsia="SimSun" w:hAnsi="Arial" w:cs="Arial"/>
          <w:sz w:val="21"/>
          <w:szCs w:val="21"/>
          <w:u w:val="single"/>
          <w:lang w:eastAsia="zh-CN"/>
        </w:rPr>
      </w:pPr>
      <w:r w:rsidRPr="007B42B0">
        <w:rPr>
          <w:rFonts w:ascii="Arial" w:eastAsia="SimSun" w:hAnsi="Arial" w:cs="Arial"/>
          <w:sz w:val="21"/>
          <w:szCs w:val="21"/>
          <w:u w:val="single"/>
          <w:lang w:eastAsia="zh-CN"/>
        </w:rPr>
        <w:t>Service to the University of Illinois:</w:t>
      </w:r>
    </w:p>
    <w:p w14:paraId="15ED5FE6" w14:textId="77777777" w:rsidR="002D5CEE" w:rsidRDefault="002D5CEE" w:rsidP="002D5CEE">
      <w:pPr>
        <w:widowControl/>
        <w:tabs>
          <w:tab w:val="left" w:pos="630"/>
        </w:tabs>
        <w:wordWrap/>
        <w:adjustRightInd w:val="0"/>
        <w:snapToGrid w:val="0"/>
        <w:jc w:val="left"/>
        <w:rPr>
          <w:rFonts w:ascii="Arial" w:eastAsia="SimSun" w:hAnsi="Arial" w:cs="Arial"/>
          <w:sz w:val="21"/>
          <w:szCs w:val="21"/>
          <w:u w:val="single"/>
          <w:lang w:eastAsia="zh-CN"/>
        </w:rPr>
      </w:pPr>
    </w:p>
    <w:p w14:paraId="3837E4E6" w14:textId="183F70E8" w:rsidR="002D5CEE" w:rsidRPr="002D5CEE" w:rsidRDefault="002D5CEE" w:rsidP="001F5BD3">
      <w:pPr>
        <w:widowControl/>
        <w:tabs>
          <w:tab w:val="left" w:pos="630"/>
        </w:tabs>
        <w:wordWrap/>
        <w:adjustRightInd w:val="0"/>
        <w:snapToGrid w:val="0"/>
        <w:ind w:left="90"/>
        <w:jc w:val="left"/>
        <w:rPr>
          <w:rFonts w:ascii="Arial" w:eastAsia="SimSun" w:hAnsi="Arial" w:cs="Arial"/>
          <w:sz w:val="21"/>
          <w:szCs w:val="21"/>
          <w:u w:val="single"/>
          <w:lang w:eastAsia="zh-CN"/>
        </w:rPr>
      </w:pPr>
      <w:r w:rsidRPr="002D5CEE">
        <w:rPr>
          <w:rFonts w:ascii="Arial" w:hAnsi="Arial" w:cs="Arial"/>
          <w:sz w:val="21"/>
          <w:szCs w:val="21"/>
        </w:rPr>
        <w:t>LER representative, Illinois Global Institute (IGI) Coordinating Committee (2021-2022)</w:t>
      </w:r>
    </w:p>
    <w:p w14:paraId="4A659CC3" w14:textId="04589D9A" w:rsidR="00F369DF" w:rsidRDefault="007B42B0" w:rsidP="007B42B0">
      <w:pPr>
        <w:widowControl/>
        <w:tabs>
          <w:tab w:val="left" w:pos="630"/>
        </w:tabs>
        <w:wordWrap/>
        <w:adjustRightInd w:val="0"/>
        <w:snapToGrid w:val="0"/>
        <w:ind w:left="180" w:hanging="90"/>
        <w:jc w:val="left"/>
        <w:rPr>
          <w:rFonts w:ascii="Arial" w:eastAsia="SimSun" w:hAnsi="Arial" w:cs="Arial"/>
          <w:sz w:val="21"/>
          <w:szCs w:val="21"/>
          <w:lang w:eastAsia="zh-CN"/>
        </w:rPr>
      </w:pPr>
      <w:r>
        <w:rPr>
          <w:rFonts w:ascii="Arial" w:eastAsia="SimSun" w:hAnsi="Arial" w:cs="Arial"/>
          <w:sz w:val="21"/>
          <w:szCs w:val="21"/>
          <w:lang w:eastAsia="zh-CN"/>
        </w:rPr>
        <w:t>Panel member, Appeals Committee, Office for Access and Equity (2019- )</w:t>
      </w:r>
    </w:p>
    <w:p w14:paraId="0B0C59F9" w14:textId="1C0EE529" w:rsidR="005C34C0" w:rsidRDefault="005C34C0" w:rsidP="007B42B0">
      <w:pPr>
        <w:widowControl/>
        <w:tabs>
          <w:tab w:val="left" w:pos="630"/>
        </w:tabs>
        <w:wordWrap/>
        <w:adjustRightInd w:val="0"/>
        <w:snapToGrid w:val="0"/>
        <w:ind w:left="180" w:hanging="90"/>
        <w:jc w:val="left"/>
        <w:rPr>
          <w:rFonts w:ascii="Arial" w:eastAsia="SimSun" w:hAnsi="Arial" w:cs="Arial"/>
          <w:sz w:val="21"/>
          <w:szCs w:val="21"/>
          <w:lang w:eastAsia="zh-CN"/>
        </w:rPr>
      </w:pPr>
      <w:r>
        <w:rPr>
          <w:rFonts w:ascii="Arial" w:eastAsia="SimSun" w:hAnsi="Arial" w:cs="Arial"/>
          <w:sz w:val="21"/>
          <w:szCs w:val="21"/>
          <w:lang w:eastAsia="zh-CN"/>
        </w:rPr>
        <w:t xml:space="preserve">Reviewer for the Campus Research Board (2018, 2019)  </w:t>
      </w:r>
    </w:p>
    <w:p w14:paraId="43630DDA" w14:textId="77777777" w:rsidR="00F369DF" w:rsidRDefault="00F369DF" w:rsidP="00863554">
      <w:pPr>
        <w:widowControl/>
        <w:tabs>
          <w:tab w:val="left" w:pos="630"/>
        </w:tabs>
        <w:wordWrap/>
        <w:adjustRightInd w:val="0"/>
        <w:snapToGrid w:val="0"/>
        <w:jc w:val="left"/>
        <w:rPr>
          <w:rFonts w:ascii="Arial" w:eastAsia="SimSun" w:hAnsi="Arial" w:cs="Arial"/>
          <w:sz w:val="21"/>
          <w:szCs w:val="21"/>
          <w:lang w:eastAsia="zh-CN"/>
        </w:rPr>
      </w:pPr>
    </w:p>
    <w:p w14:paraId="1417E323" w14:textId="5B5C8227" w:rsidR="00FB0BFF" w:rsidRPr="00F369DF" w:rsidRDefault="00F369DF" w:rsidP="00863554">
      <w:pPr>
        <w:widowControl/>
        <w:tabs>
          <w:tab w:val="left" w:pos="630"/>
        </w:tabs>
        <w:wordWrap/>
        <w:adjustRightInd w:val="0"/>
        <w:snapToGrid w:val="0"/>
        <w:jc w:val="left"/>
        <w:rPr>
          <w:rFonts w:ascii="Arial" w:eastAsia="SimSun" w:hAnsi="Arial" w:cs="Arial"/>
          <w:sz w:val="21"/>
          <w:szCs w:val="21"/>
          <w:u w:val="single"/>
          <w:lang w:eastAsia="zh-CN"/>
        </w:rPr>
      </w:pPr>
      <w:r w:rsidRPr="00F369DF">
        <w:rPr>
          <w:rFonts w:ascii="Arial" w:eastAsia="SimSun" w:hAnsi="Arial" w:cs="Arial"/>
          <w:sz w:val="21"/>
          <w:szCs w:val="21"/>
          <w:u w:val="single"/>
          <w:lang w:eastAsia="zh-CN"/>
        </w:rPr>
        <w:t>Service to the Profession:</w:t>
      </w:r>
    </w:p>
    <w:p w14:paraId="6002D84D" w14:textId="77777777" w:rsidR="00FB0BFF" w:rsidRDefault="00FB0BFF" w:rsidP="00863554">
      <w:pPr>
        <w:widowControl/>
        <w:tabs>
          <w:tab w:val="left" w:pos="630"/>
        </w:tabs>
        <w:wordWrap/>
        <w:adjustRightInd w:val="0"/>
        <w:snapToGrid w:val="0"/>
        <w:jc w:val="left"/>
        <w:rPr>
          <w:rFonts w:ascii="Arial" w:eastAsia="SimSun" w:hAnsi="Arial" w:cs="Arial"/>
          <w:sz w:val="21"/>
          <w:szCs w:val="21"/>
          <w:lang w:eastAsia="zh-CN"/>
        </w:rPr>
      </w:pPr>
    </w:p>
    <w:p w14:paraId="438BCDAB" w14:textId="5FF78E49" w:rsidR="00E33B9E" w:rsidRDefault="00E33B9E" w:rsidP="007B42B0">
      <w:pPr>
        <w:widowControl/>
        <w:tabs>
          <w:tab w:val="left" w:pos="630"/>
        </w:tabs>
        <w:wordWrap/>
        <w:adjustRightInd w:val="0"/>
        <w:snapToGrid w:val="0"/>
        <w:ind w:left="180" w:hanging="90"/>
        <w:jc w:val="left"/>
        <w:rPr>
          <w:rFonts w:ascii="Arial" w:eastAsia="SimSun" w:hAnsi="Arial" w:cs="Arial"/>
          <w:sz w:val="21"/>
          <w:szCs w:val="21"/>
          <w:lang w:eastAsia="zh-CN"/>
        </w:rPr>
      </w:pPr>
      <w:r>
        <w:rPr>
          <w:rFonts w:ascii="Arial" w:eastAsia="SimSun" w:hAnsi="Arial" w:cs="Arial"/>
          <w:sz w:val="21"/>
          <w:szCs w:val="21"/>
          <w:lang w:eastAsia="zh-CN"/>
        </w:rPr>
        <w:t>Committee Member, Thompson Graduate paper award Committee, Organizations, Occupations, and Work section, American Sociological Association (2022)</w:t>
      </w:r>
    </w:p>
    <w:p w14:paraId="284D13F9" w14:textId="633A02D7" w:rsidR="00E33B9E" w:rsidRDefault="00E33B9E" w:rsidP="007B42B0">
      <w:pPr>
        <w:widowControl/>
        <w:tabs>
          <w:tab w:val="left" w:pos="630"/>
        </w:tabs>
        <w:wordWrap/>
        <w:adjustRightInd w:val="0"/>
        <w:snapToGrid w:val="0"/>
        <w:ind w:left="180" w:hanging="90"/>
        <w:jc w:val="left"/>
        <w:rPr>
          <w:rFonts w:ascii="Arial" w:eastAsia="SimSun" w:hAnsi="Arial" w:cs="Arial"/>
          <w:sz w:val="21"/>
          <w:szCs w:val="21"/>
          <w:lang w:eastAsia="zh-CN"/>
        </w:rPr>
      </w:pPr>
      <w:r>
        <w:rPr>
          <w:rFonts w:ascii="Arial" w:eastAsia="SimSun" w:hAnsi="Arial" w:cs="Arial"/>
          <w:sz w:val="21"/>
          <w:szCs w:val="21"/>
          <w:lang w:eastAsia="zh-CN"/>
        </w:rPr>
        <w:t>Committee Member, Amsden Book Award Committee, Society for the Advancement of Socio-Economics (2022)</w:t>
      </w:r>
    </w:p>
    <w:p w14:paraId="7667C8A7" w14:textId="581E9528" w:rsidR="007B1797" w:rsidRDefault="007B1797" w:rsidP="007B42B0">
      <w:pPr>
        <w:widowControl/>
        <w:tabs>
          <w:tab w:val="left" w:pos="630"/>
        </w:tabs>
        <w:wordWrap/>
        <w:adjustRightInd w:val="0"/>
        <w:snapToGrid w:val="0"/>
        <w:ind w:left="180" w:hanging="90"/>
        <w:jc w:val="left"/>
        <w:rPr>
          <w:rFonts w:ascii="Arial" w:eastAsia="SimSun" w:hAnsi="Arial" w:cs="Arial"/>
          <w:sz w:val="21"/>
          <w:szCs w:val="21"/>
          <w:lang w:eastAsia="zh-CN"/>
        </w:rPr>
      </w:pPr>
      <w:r>
        <w:rPr>
          <w:rFonts w:ascii="Arial" w:eastAsia="SimSun" w:hAnsi="Arial" w:cs="Arial"/>
          <w:sz w:val="21"/>
          <w:szCs w:val="21"/>
          <w:lang w:eastAsia="zh-CN"/>
        </w:rPr>
        <w:t xml:space="preserve">Committee Member, W. Richard Scott Article Award Committee, Organizations, Occupations, and Work section, American Sociological Association (2021) </w:t>
      </w:r>
    </w:p>
    <w:p w14:paraId="77C5B89C" w14:textId="4101A019" w:rsidR="00F369DF" w:rsidRDefault="00F369DF" w:rsidP="007B42B0">
      <w:pPr>
        <w:widowControl/>
        <w:tabs>
          <w:tab w:val="left" w:pos="630"/>
        </w:tabs>
        <w:wordWrap/>
        <w:adjustRightInd w:val="0"/>
        <w:snapToGrid w:val="0"/>
        <w:ind w:left="180" w:hanging="90"/>
        <w:jc w:val="left"/>
        <w:rPr>
          <w:rFonts w:ascii="Arial" w:eastAsia="SimSun" w:hAnsi="Arial" w:cs="Arial"/>
          <w:i/>
          <w:sz w:val="21"/>
          <w:szCs w:val="21"/>
          <w:lang w:eastAsia="zh-CN"/>
        </w:rPr>
      </w:pPr>
      <w:r>
        <w:rPr>
          <w:rFonts w:ascii="Arial" w:eastAsia="SimSun" w:hAnsi="Arial" w:cs="Arial"/>
          <w:sz w:val="21"/>
          <w:szCs w:val="21"/>
          <w:lang w:eastAsia="zh-CN"/>
        </w:rPr>
        <w:t>Editorial B</w:t>
      </w:r>
      <w:r w:rsidR="00FB0BFF">
        <w:rPr>
          <w:rFonts w:ascii="Arial" w:eastAsia="SimSun" w:hAnsi="Arial" w:cs="Arial"/>
          <w:sz w:val="21"/>
          <w:szCs w:val="21"/>
          <w:lang w:eastAsia="zh-CN"/>
        </w:rPr>
        <w:t xml:space="preserve">oard, </w:t>
      </w:r>
      <w:r w:rsidR="00FB0BFF" w:rsidRPr="00F369DF">
        <w:rPr>
          <w:rFonts w:ascii="Arial" w:eastAsia="SimSun" w:hAnsi="Arial" w:cs="Arial"/>
          <w:i/>
          <w:sz w:val="21"/>
          <w:szCs w:val="21"/>
          <w:lang w:eastAsia="zh-CN"/>
        </w:rPr>
        <w:t>Socio-Economic Review</w:t>
      </w:r>
      <w:r w:rsidR="0033325D">
        <w:rPr>
          <w:rFonts w:ascii="Arial" w:eastAsia="SimSun" w:hAnsi="Arial" w:cs="Arial"/>
          <w:i/>
          <w:sz w:val="21"/>
          <w:szCs w:val="21"/>
          <w:lang w:eastAsia="zh-CN"/>
        </w:rPr>
        <w:t xml:space="preserve"> </w:t>
      </w:r>
      <w:r w:rsidR="0033325D" w:rsidRPr="0033325D">
        <w:rPr>
          <w:rFonts w:ascii="Arial" w:eastAsia="SimSun" w:hAnsi="Arial" w:cs="Arial"/>
          <w:sz w:val="21"/>
          <w:szCs w:val="21"/>
          <w:lang w:eastAsia="zh-CN"/>
        </w:rPr>
        <w:t>(2019-</w:t>
      </w:r>
      <w:r w:rsidR="0033325D">
        <w:rPr>
          <w:rFonts w:ascii="Arial" w:eastAsia="SimSun" w:hAnsi="Arial" w:cs="Arial"/>
          <w:sz w:val="21"/>
          <w:szCs w:val="21"/>
          <w:lang w:eastAsia="zh-CN"/>
        </w:rPr>
        <w:t xml:space="preserve"> )</w:t>
      </w:r>
    </w:p>
    <w:p w14:paraId="373BD4B5" w14:textId="7C9C9D81" w:rsidR="00F369DF" w:rsidRDefault="00F369DF" w:rsidP="007B42B0">
      <w:pPr>
        <w:widowControl/>
        <w:tabs>
          <w:tab w:val="left" w:pos="630"/>
        </w:tabs>
        <w:wordWrap/>
        <w:adjustRightInd w:val="0"/>
        <w:snapToGrid w:val="0"/>
        <w:ind w:left="180" w:hanging="90"/>
        <w:jc w:val="left"/>
        <w:rPr>
          <w:rFonts w:ascii="Arial" w:eastAsia="SimSun" w:hAnsi="Arial" w:cs="Arial"/>
          <w:sz w:val="21"/>
          <w:szCs w:val="21"/>
          <w:lang w:eastAsia="zh-CN"/>
        </w:rPr>
      </w:pPr>
      <w:r w:rsidRPr="0033325D">
        <w:rPr>
          <w:rFonts w:ascii="Arial" w:eastAsia="SimSun" w:hAnsi="Arial" w:cs="Arial"/>
          <w:sz w:val="21"/>
          <w:szCs w:val="21"/>
          <w:lang w:eastAsia="zh-CN"/>
        </w:rPr>
        <w:t xml:space="preserve">Elected </w:t>
      </w:r>
      <w:r w:rsidR="0033325D">
        <w:rPr>
          <w:rFonts w:ascii="Arial" w:eastAsia="SimSun" w:hAnsi="Arial" w:cs="Arial"/>
          <w:sz w:val="21"/>
          <w:szCs w:val="21"/>
          <w:lang w:eastAsia="zh-CN"/>
        </w:rPr>
        <w:t xml:space="preserve">Executive </w:t>
      </w:r>
      <w:r w:rsidRPr="0033325D">
        <w:rPr>
          <w:rFonts w:ascii="Arial" w:eastAsia="SimSun" w:hAnsi="Arial" w:cs="Arial"/>
          <w:sz w:val="21"/>
          <w:szCs w:val="21"/>
          <w:lang w:eastAsia="zh-CN"/>
        </w:rPr>
        <w:t>Council Member</w:t>
      </w:r>
      <w:r>
        <w:rPr>
          <w:rFonts w:ascii="Arial" w:eastAsia="SimSun" w:hAnsi="Arial" w:cs="Arial"/>
          <w:i/>
          <w:sz w:val="21"/>
          <w:szCs w:val="21"/>
          <w:lang w:eastAsia="zh-CN"/>
        </w:rPr>
        <w:t>,</w:t>
      </w:r>
      <w:r w:rsidR="0033325D" w:rsidRPr="0033325D">
        <w:rPr>
          <w:rFonts w:ascii="Arial" w:eastAsia="SimSun" w:hAnsi="Arial" w:cs="Arial"/>
          <w:sz w:val="21"/>
          <w:szCs w:val="21"/>
          <w:lang w:eastAsia="zh-CN"/>
        </w:rPr>
        <w:t xml:space="preserve"> </w:t>
      </w:r>
      <w:r w:rsidR="0033325D" w:rsidRPr="003F6348">
        <w:rPr>
          <w:rFonts w:ascii="Arial" w:eastAsia="SimSun" w:hAnsi="Arial" w:cs="Arial"/>
          <w:sz w:val="21"/>
          <w:szCs w:val="21"/>
          <w:lang w:eastAsia="zh-CN"/>
        </w:rPr>
        <w:t>Society for the Advancement of Socio-Economics</w:t>
      </w:r>
      <w:r w:rsidR="0033325D">
        <w:rPr>
          <w:rFonts w:ascii="Arial" w:eastAsia="SimSun" w:hAnsi="Arial" w:cs="Arial"/>
          <w:sz w:val="21"/>
          <w:szCs w:val="21"/>
          <w:lang w:eastAsia="zh-CN"/>
        </w:rPr>
        <w:t xml:space="preserve"> (2018</w:t>
      </w:r>
      <w:r w:rsidR="007B42B0">
        <w:rPr>
          <w:rFonts w:ascii="Arial" w:eastAsia="SimSun" w:hAnsi="Arial" w:cs="Arial"/>
          <w:sz w:val="21"/>
          <w:szCs w:val="21"/>
          <w:lang w:eastAsia="zh-CN"/>
        </w:rPr>
        <w:t>-</w:t>
      </w:r>
      <w:r w:rsidR="001F5BD3">
        <w:rPr>
          <w:rFonts w:ascii="Arial" w:eastAsia="SimSun" w:hAnsi="Arial" w:cs="Arial"/>
          <w:sz w:val="21"/>
          <w:szCs w:val="21"/>
          <w:lang w:eastAsia="zh-CN"/>
        </w:rPr>
        <w:t xml:space="preserve"> </w:t>
      </w:r>
      <w:r w:rsidR="0033325D">
        <w:rPr>
          <w:rFonts w:ascii="Arial" w:eastAsia="SimSun" w:hAnsi="Arial" w:cs="Arial"/>
          <w:sz w:val="21"/>
          <w:szCs w:val="21"/>
          <w:lang w:eastAsia="zh-CN"/>
        </w:rPr>
        <w:t>)</w:t>
      </w:r>
      <w:r>
        <w:rPr>
          <w:rFonts w:ascii="Arial" w:eastAsia="SimSun" w:hAnsi="Arial" w:cs="Arial"/>
          <w:i/>
          <w:sz w:val="21"/>
          <w:szCs w:val="21"/>
          <w:lang w:eastAsia="zh-CN"/>
        </w:rPr>
        <w:t xml:space="preserve"> </w:t>
      </w:r>
    </w:p>
    <w:p w14:paraId="1DF7721E" w14:textId="039E21DF" w:rsidR="00F369DF" w:rsidRDefault="007B42B0" w:rsidP="007B42B0">
      <w:pPr>
        <w:widowControl/>
        <w:tabs>
          <w:tab w:val="left" w:pos="630"/>
        </w:tabs>
        <w:wordWrap/>
        <w:adjustRightInd w:val="0"/>
        <w:snapToGrid w:val="0"/>
        <w:ind w:left="180" w:hanging="90"/>
        <w:jc w:val="left"/>
        <w:rPr>
          <w:rFonts w:ascii="Arial" w:eastAsia="SimSun" w:hAnsi="Arial" w:cs="Arial"/>
          <w:sz w:val="21"/>
          <w:szCs w:val="21"/>
          <w:lang w:eastAsia="zh-CN"/>
        </w:rPr>
      </w:pPr>
      <w:r>
        <w:rPr>
          <w:rFonts w:ascii="Arial" w:hAnsi="Arial" w:cs="Arial"/>
          <w:iCs/>
          <w:color w:val="000000"/>
          <w:sz w:val="21"/>
          <w:szCs w:val="21"/>
        </w:rPr>
        <w:t>Committee M</w:t>
      </w:r>
      <w:r w:rsidR="00F369DF" w:rsidRPr="00F369DF">
        <w:rPr>
          <w:rFonts w:ascii="Arial" w:hAnsi="Arial" w:cs="Arial"/>
          <w:iCs/>
          <w:color w:val="000000"/>
          <w:sz w:val="21"/>
          <w:szCs w:val="21"/>
        </w:rPr>
        <w:t>ember, Max Weber Book Award Committee, Economic Sociology Section, American Sociological</w:t>
      </w:r>
      <w:r w:rsidR="00F369DF" w:rsidRPr="007A7112">
        <w:rPr>
          <w:rFonts w:ascii="Arial" w:hAnsi="Arial" w:cs="Arial"/>
          <w:iCs/>
          <w:color w:val="000000"/>
          <w:sz w:val="21"/>
          <w:szCs w:val="21"/>
        </w:rPr>
        <w:t xml:space="preserve"> Association (2017)</w:t>
      </w:r>
    </w:p>
    <w:p w14:paraId="23F3605E" w14:textId="73F761FD" w:rsidR="00F369DF" w:rsidRPr="00F369DF" w:rsidRDefault="00F369DF" w:rsidP="007B42B0">
      <w:pPr>
        <w:widowControl/>
        <w:tabs>
          <w:tab w:val="left" w:pos="630"/>
        </w:tabs>
        <w:wordWrap/>
        <w:adjustRightInd w:val="0"/>
        <w:snapToGrid w:val="0"/>
        <w:ind w:left="180" w:hanging="90"/>
        <w:jc w:val="left"/>
        <w:rPr>
          <w:rFonts w:ascii="Arial" w:eastAsia="SimSun" w:hAnsi="Arial" w:cs="Arial"/>
          <w:sz w:val="21"/>
          <w:szCs w:val="21"/>
          <w:lang w:eastAsia="zh-CN"/>
        </w:rPr>
      </w:pPr>
      <w:r w:rsidRPr="00F369DF">
        <w:rPr>
          <w:rFonts w:ascii="Arial" w:hAnsi="Arial" w:cs="Arial"/>
          <w:iCs/>
          <w:color w:val="000000"/>
          <w:sz w:val="21"/>
          <w:szCs w:val="21"/>
        </w:rPr>
        <w:t>Organizer</w:t>
      </w:r>
      <w:r>
        <w:rPr>
          <w:rFonts w:ascii="Arial" w:hAnsi="Arial" w:cs="Arial"/>
          <w:iCs/>
          <w:color w:val="000000"/>
          <w:sz w:val="21"/>
          <w:szCs w:val="21"/>
        </w:rPr>
        <w:t>, Special session on “Making Organizational Compliance Real,” American Sociological Association (2017)</w:t>
      </w:r>
    </w:p>
    <w:p w14:paraId="18813BE5" w14:textId="77777777" w:rsidR="00FB0BFF" w:rsidRDefault="00FB0BFF" w:rsidP="00863554">
      <w:pPr>
        <w:widowControl/>
        <w:tabs>
          <w:tab w:val="left" w:pos="630"/>
        </w:tabs>
        <w:wordWrap/>
        <w:adjustRightInd w:val="0"/>
        <w:snapToGrid w:val="0"/>
        <w:jc w:val="left"/>
        <w:rPr>
          <w:rFonts w:ascii="Arial" w:eastAsia="SimSun" w:hAnsi="Arial" w:cs="Arial"/>
          <w:sz w:val="21"/>
          <w:szCs w:val="21"/>
          <w:lang w:eastAsia="zh-CN"/>
        </w:rPr>
      </w:pPr>
    </w:p>
    <w:p w14:paraId="3719B849" w14:textId="50002ADD" w:rsidR="003F4D71" w:rsidRDefault="00F369DF" w:rsidP="007B42B0">
      <w:pPr>
        <w:widowControl/>
        <w:tabs>
          <w:tab w:val="left" w:pos="630"/>
        </w:tabs>
        <w:wordWrap/>
        <w:adjustRightInd w:val="0"/>
        <w:snapToGrid w:val="0"/>
        <w:ind w:left="90"/>
        <w:jc w:val="left"/>
        <w:rPr>
          <w:rFonts w:ascii="Arial" w:eastAsia="SimSun" w:hAnsi="Arial" w:cs="Arial"/>
          <w:sz w:val="21"/>
          <w:szCs w:val="21"/>
          <w:lang w:eastAsia="zh-CN"/>
        </w:rPr>
      </w:pPr>
      <w:r>
        <w:rPr>
          <w:rFonts w:ascii="Arial" w:eastAsia="SimSun" w:hAnsi="Arial" w:cs="Arial"/>
          <w:sz w:val="21"/>
          <w:szCs w:val="21"/>
          <w:lang w:eastAsia="zh-CN"/>
        </w:rPr>
        <w:t>Reviewer for</w:t>
      </w:r>
      <w:r w:rsidR="003F4D71">
        <w:rPr>
          <w:rFonts w:ascii="Arial" w:eastAsia="SimSun" w:hAnsi="Arial" w:cs="Arial"/>
          <w:sz w:val="21"/>
          <w:szCs w:val="21"/>
          <w:lang w:eastAsia="zh-CN"/>
        </w:rPr>
        <w:t xml:space="preserve"> </w:t>
      </w:r>
      <w:r w:rsidR="003F4D71" w:rsidRPr="00F369DF">
        <w:rPr>
          <w:rFonts w:ascii="Arial" w:eastAsia="SimSun" w:hAnsi="Arial" w:cs="Arial"/>
          <w:i/>
          <w:sz w:val="21"/>
          <w:szCs w:val="21"/>
          <w:lang w:eastAsia="zh-CN"/>
        </w:rPr>
        <w:t>American Sociological Review, American Journal of Sociology,</w:t>
      </w:r>
      <w:r w:rsidR="006867E4" w:rsidRPr="00F369DF">
        <w:rPr>
          <w:rFonts w:ascii="Arial" w:eastAsia="SimSun" w:hAnsi="Arial" w:cs="Arial"/>
          <w:i/>
          <w:sz w:val="21"/>
          <w:szCs w:val="21"/>
          <w:lang w:eastAsia="zh-CN"/>
        </w:rPr>
        <w:t xml:space="preserve"> Administrative Science Quarterly,</w:t>
      </w:r>
      <w:r w:rsidR="003F4D71" w:rsidRPr="00F369DF">
        <w:rPr>
          <w:rFonts w:ascii="Arial" w:eastAsia="SimSun" w:hAnsi="Arial" w:cs="Arial"/>
          <w:i/>
          <w:sz w:val="21"/>
          <w:szCs w:val="21"/>
          <w:lang w:eastAsia="zh-CN"/>
        </w:rPr>
        <w:t xml:space="preserve"> Social Forces, </w:t>
      </w:r>
      <w:r w:rsidR="000C066E" w:rsidRPr="00F369DF">
        <w:rPr>
          <w:rFonts w:ascii="Arial" w:eastAsia="SimSun" w:hAnsi="Arial" w:cs="Arial"/>
          <w:i/>
          <w:sz w:val="21"/>
          <w:szCs w:val="21"/>
          <w:lang w:eastAsia="zh-CN"/>
        </w:rPr>
        <w:t>European Sociological Review, Sociological Quarterly, Sociological Perspectives, Socio-Economic Review,</w:t>
      </w:r>
      <w:r w:rsidR="003F4D71" w:rsidRPr="00F369DF">
        <w:rPr>
          <w:rFonts w:ascii="Arial" w:eastAsia="SimSun" w:hAnsi="Arial" w:cs="Arial"/>
          <w:i/>
          <w:sz w:val="21"/>
          <w:szCs w:val="21"/>
          <w:lang w:eastAsia="zh-CN"/>
        </w:rPr>
        <w:t xml:space="preserve"> </w:t>
      </w:r>
      <w:r w:rsidR="000C066E" w:rsidRPr="00F369DF">
        <w:rPr>
          <w:rFonts w:ascii="Arial" w:eastAsia="SimSun" w:hAnsi="Arial" w:cs="Arial"/>
          <w:i/>
          <w:sz w:val="21"/>
          <w:szCs w:val="21"/>
          <w:lang w:eastAsia="zh-CN"/>
        </w:rPr>
        <w:t>ILR</w:t>
      </w:r>
      <w:r w:rsidR="003F4D71" w:rsidRPr="00F369DF">
        <w:rPr>
          <w:rFonts w:ascii="Arial" w:eastAsia="SimSun" w:hAnsi="Arial" w:cs="Arial"/>
          <w:i/>
          <w:sz w:val="21"/>
          <w:szCs w:val="21"/>
          <w:lang w:eastAsia="zh-CN"/>
        </w:rPr>
        <w:t xml:space="preserve"> Review, British Journal of Industrial Relations</w:t>
      </w:r>
      <w:r w:rsidR="000C066E" w:rsidRPr="00F369DF">
        <w:rPr>
          <w:rFonts w:ascii="Arial" w:eastAsia="SimSun" w:hAnsi="Arial" w:cs="Arial"/>
          <w:i/>
          <w:sz w:val="21"/>
          <w:szCs w:val="21"/>
          <w:lang w:eastAsia="zh-CN"/>
        </w:rPr>
        <w:t xml:space="preserve">, Research in Social Stratification and Mobility, </w:t>
      </w:r>
      <w:r w:rsidR="00FB0BFF" w:rsidRPr="00F369DF">
        <w:rPr>
          <w:rFonts w:ascii="Arial" w:eastAsia="SimSun" w:hAnsi="Arial" w:cs="Arial"/>
          <w:i/>
          <w:sz w:val="21"/>
          <w:szCs w:val="21"/>
          <w:lang w:eastAsia="zh-CN"/>
        </w:rPr>
        <w:t xml:space="preserve">Work and Occupations, Gender &amp; Society, Journal of Marriage and Family, </w:t>
      </w:r>
      <w:r w:rsidR="000C066E" w:rsidRPr="00F369DF">
        <w:rPr>
          <w:rFonts w:ascii="Arial" w:eastAsia="SimSun" w:hAnsi="Arial" w:cs="Arial"/>
          <w:i/>
          <w:sz w:val="21"/>
          <w:szCs w:val="21"/>
          <w:lang w:eastAsia="zh-CN"/>
        </w:rPr>
        <w:t>Asian Journal of Social Science</w:t>
      </w:r>
      <w:r w:rsidR="00B552BD" w:rsidRPr="00F369DF">
        <w:rPr>
          <w:rFonts w:ascii="Arial" w:eastAsia="SimSun" w:hAnsi="Arial" w:cs="Arial"/>
          <w:i/>
          <w:sz w:val="21"/>
          <w:szCs w:val="21"/>
          <w:lang w:eastAsia="zh-CN"/>
        </w:rPr>
        <w:t>, Corporate Governance: An International Review</w:t>
      </w:r>
      <w:r w:rsidR="000C066E">
        <w:rPr>
          <w:rFonts w:ascii="Arial" w:eastAsia="SimSun" w:hAnsi="Arial" w:cs="Arial"/>
          <w:sz w:val="21"/>
          <w:szCs w:val="21"/>
          <w:lang w:eastAsia="zh-CN"/>
        </w:rPr>
        <w:t xml:space="preserve"> </w:t>
      </w:r>
      <w:r w:rsidR="003F4D71">
        <w:rPr>
          <w:rFonts w:ascii="Arial" w:eastAsia="SimSun" w:hAnsi="Arial" w:cs="Arial"/>
          <w:sz w:val="21"/>
          <w:szCs w:val="21"/>
          <w:lang w:eastAsia="zh-CN"/>
        </w:rPr>
        <w:t xml:space="preserve"> </w:t>
      </w:r>
    </w:p>
    <w:p w14:paraId="7F2516E1" w14:textId="77777777" w:rsidR="00FB0BFF" w:rsidRPr="003F6348" w:rsidRDefault="00FB0BFF" w:rsidP="00863554">
      <w:pPr>
        <w:widowControl/>
        <w:tabs>
          <w:tab w:val="left" w:pos="630"/>
        </w:tabs>
        <w:wordWrap/>
        <w:adjustRightInd w:val="0"/>
        <w:snapToGrid w:val="0"/>
        <w:jc w:val="left"/>
        <w:rPr>
          <w:rFonts w:ascii="Arial" w:eastAsia="SimSun" w:hAnsi="Arial" w:cs="Arial"/>
          <w:sz w:val="21"/>
          <w:szCs w:val="21"/>
          <w:lang w:eastAsia="zh-CN"/>
        </w:rPr>
      </w:pPr>
    </w:p>
    <w:p w14:paraId="5B1EDA5E" w14:textId="77777777" w:rsidR="00863554" w:rsidRPr="003F6348" w:rsidRDefault="00863554" w:rsidP="00863554">
      <w:pPr>
        <w:widowControl/>
        <w:tabs>
          <w:tab w:val="left" w:pos="630"/>
        </w:tabs>
        <w:wordWrap/>
        <w:adjustRightInd w:val="0"/>
        <w:snapToGrid w:val="0"/>
        <w:jc w:val="left"/>
        <w:rPr>
          <w:rFonts w:ascii="Arial" w:hAnsi="Arial" w:cs="Arial"/>
          <w:b/>
          <w:caps/>
          <w:sz w:val="21"/>
          <w:szCs w:val="21"/>
        </w:rPr>
      </w:pPr>
    </w:p>
    <w:p w14:paraId="49AC3EE9" w14:textId="77777777" w:rsidR="00771D83" w:rsidRPr="003F6348" w:rsidRDefault="00771D83" w:rsidP="00771D83">
      <w:pPr>
        <w:wordWrap/>
        <w:adjustRightInd w:val="0"/>
        <w:snapToGrid w:val="0"/>
        <w:jc w:val="left"/>
        <w:rPr>
          <w:rFonts w:ascii="Arial" w:hAnsi="Arial" w:cs="Arial"/>
          <w:b/>
          <w:caps/>
          <w:sz w:val="21"/>
          <w:szCs w:val="21"/>
        </w:rPr>
      </w:pPr>
      <w:r w:rsidRPr="003F6348">
        <w:rPr>
          <w:rFonts w:ascii="Arial" w:hAnsi="Arial" w:cs="Arial"/>
          <w:b/>
          <w:caps/>
          <w:sz w:val="21"/>
          <w:szCs w:val="21"/>
        </w:rPr>
        <w:t>Language fluency</w:t>
      </w:r>
    </w:p>
    <w:p w14:paraId="6FF646A9" w14:textId="77777777" w:rsidR="00771D83" w:rsidRPr="003F6348" w:rsidRDefault="00771D83" w:rsidP="00771D83">
      <w:pPr>
        <w:wordWrap/>
        <w:adjustRightInd w:val="0"/>
        <w:snapToGrid w:val="0"/>
        <w:ind w:left="360" w:hanging="360"/>
        <w:jc w:val="left"/>
        <w:rPr>
          <w:rFonts w:ascii="Arial" w:hAnsi="Arial" w:cs="Arial"/>
          <w:sz w:val="21"/>
          <w:szCs w:val="21"/>
        </w:rPr>
      </w:pPr>
    </w:p>
    <w:p w14:paraId="5601AF50" w14:textId="77777777" w:rsidR="00771D83" w:rsidRPr="003F6348" w:rsidRDefault="00771D83" w:rsidP="00771D83">
      <w:pPr>
        <w:wordWrap/>
        <w:adjustRightInd w:val="0"/>
        <w:snapToGrid w:val="0"/>
        <w:ind w:left="360" w:hanging="360"/>
        <w:jc w:val="left"/>
        <w:rPr>
          <w:rFonts w:ascii="Arial" w:hAnsi="Arial" w:cs="Arial"/>
          <w:sz w:val="21"/>
          <w:szCs w:val="21"/>
        </w:rPr>
      </w:pPr>
      <w:r w:rsidRPr="003F6348">
        <w:rPr>
          <w:rFonts w:ascii="Arial" w:hAnsi="Arial" w:cs="Arial"/>
          <w:sz w:val="21"/>
          <w:szCs w:val="21"/>
        </w:rPr>
        <w:t>English, Korean</w:t>
      </w:r>
      <w:r w:rsidR="002C1D0A" w:rsidRPr="003F6348">
        <w:rPr>
          <w:rFonts w:ascii="Arial" w:hAnsi="Arial" w:cs="Arial"/>
          <w:sz w:val="21"/>
          <w:szCs w:val="21"/>
        </w:rPr>
        <w:t xml:space="preserve"> (native)</w:t>
      </w:r>
      <w:r w:rsidR="00464855" w:rsidRPr="003F6348">
        <w:rPr>
          <w:rFonts w:ascii="Arial" w:hAnsi="Arial" w:cs="Arial"/>
          <w:sz w:val="21"/>
          <w:szCs w:val="21"/>
        </w:rPr>
        <w:t>;</w:t>
      </w:r>
      <w:r w:rsidRPr="003F6348">
        <w:rPr>
          <w:rFonts w:ascii="Arial" w:hAnsi="Arial" w:cs="Arial"/>
          <w:sz w:val="21"/>
          <w:szCs w:val="21"/>
        </w:rPr>
        <w:t xml:space="preserve"> near-fluency in Japanese</w:t>
      </w:r>
    </w:p>
    <w:p w14:paraId="19AF7BE3" w14:textId="77777777" w:rsidR="00771D83" w:rsidRPr="003F6348" w:rsidRDefault="00771D83" w:rsidP="00771D83">
      <w:pPr>
        <w:wordWrap/>
        <w:adjustRightInd w:val="0"/>
        <w:snapToGrid w:val="0"/>
        <w:ind w:left="360" w:hanging="360"/>
        <w:jc w:val="left"/>
        <w:rPr>
          <w:rFonts w:ascii="Arial" w:hAnsi="Arial" w:cs="Arial"/>
          <w:sz w:val="21"/>
          <w:szCs w:val="21"/>
        </w:rPr>
      </w:pPr>
    </w:p>
    <w:p w14:paraId="7C30758C" w14:textId="77777777" w:rsidR="001935F1" w:rsidRPr="003F6348" w:rsidRDefault="001935F1" w:rsidP="00771D83">
      <w:pPr>
        <w:wordWrap/>
        <w:adjustRightInd w:val="0"/>
        <w:snapToGrid w:val="0"/>
        <w:jc w:val="left"/>
        <w:rPr>
          <w:rFonts w:ascii="Arial" w:hAnsi="Arial" w:cs="Arial"/>
          <w:b/>
          <w:caps/>
          <w:sz w:val="21"/>
          <w:szCs w:val="21"/>
        </w:rPr>
      </w:pPr>
    </w:p>
    <w:sectPr w:rsidR="001935F1" w:rsidRPr="003F6348" w:rsidSect="00C20EC7">
      <w:type w:val="continuous"/>
      <w:pgSz w:w="11906" w:h="16838"/>
      <w:pgMar w:top="1872" w:right="1440" w:bottom="1872"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17C8" w14:textId="77777777" w:rsidR="00836371" w:rsidRDefault="00836371">
      <w:r>
        <w:separator/>
      </w:r>
    </w:p>
  </w:endnote>
  <w:endnote w:type="continuationSeparator" w:id="0">
    <w:p w14:paraId="3B3C88E8" w14:textId="77777777" w:rsidR="00836371" w:rsidRDefault="0083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5537" w14:textId="77777777" w:rsidR="00FE44C4" w:rsidRPr="003F6348" w:rsidRDefault="00FE44C4" w:rsidP="00461C63">
    <w:pPr>
      <w:pStyle w:val="Footer"/>
      <w:rPr>
        <w:rFonts w:ascii="Arial" w:hAnsi="Arial" w:cs="Arial"/>
        <w:sz w:val="19"/>
        <w:szCs w:val="19"/>
      </w:rPr>
    </w:pPr>
    <w:r w:rsidRPr="003F6348">
      <w:rPr>
        <w:rFonts w:ascii="Arial" w:hAnsi="Arial" w:cs="Arial"/>
        <w:sz w:val="19"/>
        <w:szCs w:val="19"/>
      </w:rPr>
      <w:t xml:space="preserve">Eunmi Mun, </w:t>
    </w:r>
    <w:r w:rsidRPr="003F6348">
      <w:rPr>
        <w:rFonts w:ascii="Arial" w:hAnsi="Arial" w:cs="Arial"/>
        <w:i/>
        <w:sz w:val="19"/>
        <w:szCs w:val="19"/>
      </w:rPr>
      <w:t>Curriculum Vitae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EE3C" w14:textId="77777777" w:rsidR="00836371" w:rsidRDefault="00836371">
      <w:r>
        <w:separator/>
      </w:r>
    </w:p>
  </w:footnote>
  <w:footnote w:type="continuationSeparator" w:id="0">
    <w:p w14:paraId="448A37E3" w14:textId="77777777" w:rsidR="00836371" w:rsidRDefault="0083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FAF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6B1B"/>
    <w:multiLevelType w:val="hybridMultilevel"/>
    <w:tmpl w:val="84CC0854"/>
    <w:lvl w:ilvl="0" w:tplc="76087B36">
      <w:start w:val="2007"/>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7153"/>
    <w:multiLevelType w:val="hybridMultilevel"/>
    <w:tmpl w:val="BCCE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40EE"/>
    <w:multiLevelType w:val="hybridMultilevel"/>
    <w:tmpl w:val="41D85124"/>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4" w15:restartNumberingAfterBreak="0">
    <w:nsid w:val="1A53215F"/>
    <w:multiLevelType w:val="hybridMultilevel"/>
    <w:tmpl w:val="3B1C1D26"/>
    <w:lvl w:ilvl="0" w:tplc="911EA08A">
      <w:start w:val="2016"/>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B7080"/>
    <w:multiLevelType w:val="hybridMultilevel"/>
    <w:tmpl w:val="D31A24BC"/>
    <w:lvl w:ilvl="0" w:tplc="2382BA3E">
      <w:start w:val="2002"/>
      <w:numFmt w:val="decimal"/>
      <w:lvlText w:val="%1"/>
      <w:lvlJc w:val="left"/>
      <w:pPr>
        <w:tabs>
          <w:tab w:val="num" w:pos="2135"/>
        </w:tabs>
        <w:ind w:left="2135" w:hanging="795"/>
      </w:pPr>
      <w:rPr>
        <w:rFonts w:hint="default"/>
      </w:rPr>
    </w:lvl>
    <w:lvl w:ilvl="1" w:tplc="04090001">
      <w:start w:val="1"/>
      <w:numFmt w:val="bullet"/>
      <w:lvlText w:val=""/>
      <w:lvlJc w:val="left"/>
      <w:pPr>
        <w:tabs>
          <w:tab w:val="num" w:pos="2420"/>
        </w:tabs>
        <w:ind w:left="2420" w:hanging="360"/>
      </w:pPr>
      <w:rPr>
        <w:rFonts w:ascii="Symbol" w:hAnsi="Symbol" w:hint="default"/>
      </w:rPr>
    </w:lvl>
    <w:lvl w:ilvl="2" w:tplc="0409001B" w:tentative="1">
      <w:start w:val="1"/>
      <w:numFmt w:val="lowerRoman"/>
      <w:lvlText w:val="%3."/>
      <w:lvlJc w:val="right"/>
      <w:pPr>
        <w:tabs>
          <w:tab w:val="num" w:pos="3140"/>
        </w:tabs>
        <w:ind w:left="3140" w:hanging="180"/>
      </w:pPr>
    </w:lvl>
    <w:lvl w:ilvl="3" w:tplc="0409000F" w:tentative="1">
      <w:start w:val="1"/>
      <w:numFmt w:val="decimal"/>
      <w:lvlText w:val="%4."/>
      <w:lvlJc w:val="left"/>
      <w:pPr>
        <w:tabs>
          <w:tab w:val="num" w:pos="3860"/>
        </w:tabs>
        <w:ind w:left="3860" w:hanging="360"/>
      </w:pPr>
    </w:lvl>
    <w:lvl w:ilvl="4" w:tplc="04090019" w:tentative="1">
      <w:start w:val="1"/>
      <w:numFmt w:val="lowerLetter"/>
      <w:lvlText w:val="%5."/>
      <w:lvlJc w:val="left"/>
      <w:pPr>
        <w:tabs>
          <w:tab w:val="num" w:pos="4580"/>
        </w:tabs>
        <w:ind w:left="4580" w:hanging="360"/>
      </w:pPr>
    </w:lvl>
    <w:lvl w:ilvl="5" w:tplc="0409001B" w:tentative="1">
      <w:start w:val="1"/>
      <w:numFmt w:val="lowerRoman"/>
      <w:lvlText w:val="%6."/>
      <w:lvlJc w:val="right"/>
      <w:pPr>
        <w:tabs>
          <w:tab w:val="num" w:pos="5300"/>
        </w:tabs>
        <w:ind w:left="5300" w:hanging="180"/>
      </w:pPr>
    </w:lvl>
    <w:lvl w:ilvl="6" w:tplc="0409000F" w:tentative="1">
      <w:start w:val="1"/>
      <w:numFmt w:val="decimal"/>
      <w:lvlText w:val="%7."/>
      <w:lvlJc w:val="left"/>
      <w:pPr>
        <w:tabs>
          <w:tab w:val="num" w:pos="6020"/>
        </w:tabs>
        <w:ind w:left="6020" w:hanging="360"/>
      </w:pPr>
    </w:lvl>
    <w:lvl w:ilvl="7" w:tplc="04090019" w:tentative="1">
      <w:start w:val="1"/>
      <w:numFmt w:val="lowerLetter"/>
      <w:lvlText w:val="%8."/>
      <w:lvlJc w:val="left"/>
      <w:pPr>
        <w:tabs>
          <w:tab w:val="num" w:pos="6740"/>
        </w:tabs>
        <w:ind w:left="6740" w:hanging="360"/>
      </w:pPr>
    </w:lvl>
    <w:lvl w:ilvl="8" w:tplc="0409001B" w:tentative="1">
      <w:start w:val="1"/>
      <w:numFmt w:val="lowerRoman"/>
      <w:lvlText w:val="%9."/>
      <w:lvlJc w:val="right"/>
      <w:pPr>
        <w:tabs>
          <w:tab w:val="num" w:pos="7460"/>
        </w:tabs>
        <w:ind w:left="7460" w:hanging="180"/>
      </w:pPr>
    </w:lvl>
  </w:abstractNum>
  <w:abstractNum w:abstractNumId="6" w15:restartNumberingAfterBreak="0">
    <w:nsid w:val="21BE33C9"/>
    <w:multiLevelType w:val="hybridMultilevel"/>
    <w:tmpl w:val="0896DFC2"/>
    <w:lvl w:ilvl="0" w:tplc="BB5C6220">
      <w:start w:val="2002"/>
      <w:numFmt w:val="decimal"/>
      <w:lvlText w:val="%1"/>
      <w:lvlJc w:val="left"/>
      <w:pPr>
        <w:tabs>
          <w:tab w:val="num" w:pos="2135"/>
        </w:tabs>
        <w:ind w:left="2135" w:hanging="795"/>
      </w:pPr>
      <w:rPr>
        <w:rFonts w:eastAsia="SimSun" w:hint="eastAsia"/>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B5F74"/>
    <w:multiLevelType w:val="hybridMultilevel"/>
    <w:tmpl w:val="857E9C34"/>
    <w:lvl w:ilvl="0" w:tplc="FDDEC822">
      <w:start w:val="2005"/>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38765A"/>
    <w:multiLevelType w:val="hybridMultilevel"/>
    <w:tmpl w:val="4750272A"/>
    <w:lvl w:ilvl="0" w:tplc="7528FC96">
      <w:start w:val="2006"/>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E00278"/>
    <w:multiLevelType w:val="hybridMultilevel"/>
    <w:tmpl w:val="82EADD6C"/>
    <w:lvl w:ilvl="0" w:tplc="0CA09A2E">
      <w:start w:val="200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852A8"/>
    <w:multiLevelType w:val="hybridMultilevel"/>
    <w:tmpl w:val="9AE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23EA5"/>
    <w:multiLevelType w:val="hybridMultilevel"/>
    <w:tmpl w:val="2640D8D8"/>
    <w:lvl w:ilvl="0" w:tplc="7528FC96">
      <w:start w:val="2006"/>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616EE0"/>
    <w:multiLevelType w:val="hybridMultilevel"/>
    <w:tmpl w:val="718EDA2E"/>
    <w:lvl w:ilvl="0" w:tplc="6344B37E">
      <w:start w:val="2004"/>
      <w:numFmt w:val="decimal"/>
      <w:lvlText w:val="%1-"/>
      <w:lvlJc w:val="left"/>
      <w:pPr>
        <w:tabs>
          <w:tab w:val="num" w:pos="1605"/>
        </w:tabs>
        <w:ind w:left="1605" w:hanging="12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811664"/>
    <w:multiLevelType w:val="hybridMultilevel"/>
    <w:tmpl w:val="7286E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B735A"/>
    <w:multiLevelType w:val="hybridMultilevel"/>
    <w:tmpl w:val="814CDF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496710"/>
    <w:multiLevelType w:val="hybridMultilevel"/>
    <w:tmpl w:val="BD28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F2D2F"/>
    <w:multiLevelType w:val="hybridMultilevel"/>
    <w:tmpl w:val="3C9482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AF448E"/>
    <w:multiLevelType w:val="hybridMultilevel"/>
    <w:tmpl w:val="F61A0696"/>
    <w:lvl w:ilvl="0" w:tplc="76087B36">
      <w:start w:val="2007"/>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6377EA"/>
    <w:multiLevelType w:val="hybridMultilevel"/>
    <w:tmpl w:val="42F2C8F4"/>
    <w:lvl w:ilvl="0" w:tplc="ECDE8D66">
      <w:start w:val="2007"/>
      <w:numFmt w:val="decimal"/>
      <w:lvlText w:val="%1"/>
      <w:lvlJc w:val="left"/>
      <w:pPr>
        <w:tabs>
          <w:tab w:val="num" w:pos="1155"/>
        </w:tabs>
        <w:ind w:left="115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D37F67"/>
    <w:multiLevelType w:val="hybridMultilevel"/>
    <w:tmpl w:val="86A4D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C7D36"/>
    <w:multiLevelType w:val="hybridMultilevel"/>
    <w:tmpl w:val="A6CC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96E93"/>
    <w:multiLevelType w:val="hybridMultilevel"/>
    <w:tmpl w:val="8350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277CD"/>
    <w:multiLevelType w:val="multilevel"/>
    <w:tmpl w:val="AD7035D0"/>
    <w:lvl w:ilvl="0">
      <w:start w:val="2003"/>
      <w:numFmt w:val="decimal"/>
      <w:lvlText w:val="%1"/>
      <w:lvlJc w:val="left"/>
      <w:pPr>
        <w:tabs>
          <w:tab w:val="num" w:pos="1245"/>
        </w:tabs>
        <w:ind w:left="1245" w:hanging="1245"/>
      </w:pPr>
      <w:rPr>
        <w:rFonts w:hint="default"/>
      </w:rPr>
    </w:lvl>
    <w:lvl w:ilvl="1">
      <w:start w:val="4"/>
      <w:numFmt w:val="decimalZero"/>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B7175A2"/>
    <w:multiLevelType w:val="multilevel"/>
    <w:tmpl w:val="03AAFAE6"/>
    <w:lvl w:ilvl="0">
      <w:start w:val="2006"/>
      <w:numFmt w:val="decimal"/>
      <w:lvlText w:val="%1"/>
      <w:lvlJc w:val="left"/>
      <w:pPr>
        <w:tabs>
          <w:tab w:val="num" w:pos="1605"/>
        </w:tabs>
        <w:ind w:left="1605" w:hanging="1605"/>
      </w:pPr>
      <w:rPr>
        <w:rFonts w:eastAsia="Batang" w:hint="default"/>
        <w:sz w:val="24"/>
      </w:rPr>
    </w:lvl>
    <w:lvl w:ilvl="1">
      <w:start w:val="7"/>
      <w:numFmt w:val="decimalZero"/>
      <w:lvlText w:val="%1-%2"/>
      <w:lvlJc w:val="left"/>
      <w:pPr>
        <w:tabs>
          <w:tab w:val="num" w:pos="1605"/>
        </w:tabs>
        <w:ind w:left="1605" w:hanging="1605"/>
      </w:pPr>
      <w:rPr>
        <w:rFonts w:eastAsia="Batang" w:hint="default"/>
        <w:sz w:val="22"/>
        <w:szCs w:val="22"/>
      </w:rPr>
    </w:lvl>
    <w:lvl w:ilvl="2">
      <w:start w:val="1"/>
      <w:numFmt w:val="decimal"/>
      <w:lvlText w:val="%1-%2.%3"/>
      <w:lvlJc w:val="left"/>
      <w:pPr>
        <w:tabs>
          <w:tab w:val="num" w:pos="1605"/>
        </w:tabs>
        <w:ind w:left="1605" w:hanging="1605"/>
      </w:pPr>
      <w:rPr>
        <w:rFonts w:eastAsia="Batang" w:hint="default"/>
        <w:sz w:val="24"/>
      </w:rPr>
    </w:lvl>
    <w:lvl w:ilvl="3">
      <w:start w:val="1"/>
      <w:numFmt w:val="decimal"/>
      <w:lvlText w:val="%1-%2.%3.%4"/>
      <w:lvlJc w:val="left"/>
      <w:pPr>
        <w:tabs>
          <w:tab w:val="num" w:pos="1605"/>
        </w:tabs>
        <w:ind w:left="1605" w:hanging="1605"/>
      </w:pPr>
      <w:rPr>
        <w:rFonts w:eastAsia="Batang" w:hint="default"/>
        <w:sz w:val="24"/>
      </w:rPr>
    </w:lvl>
    <w:lvl w:ilvl="4">
      <w:start w:val="1"/>
      <w:numFmt w:val="decimal"/>
      <w:lvlText w:val="%1-%2.%3.%4.%5"/>
      <w:lvlJc w:val="left"/>
      <w:pPr>
        <w:tabs>
          <w:tab w:val="num" w:pos="1605"/>
        </w:tabs>
        <w:ind w:left="1605" w:hanging="1605"/>
      </w:pPr>
      <w:rPr>
        <w:rFonts w:eastAsia="Batang" w:hint="default"/>
        <w:sz w:val="24"/>
      </w:rPr>
    </w:lvl>
    <w:lvl w:ilvl="5">
      <w:start w:val="1"/>
      <w:numFmt w:val="decimal"/>
      <w:lvlText w:val="%1-%2.%3.%4.%5.%6"/>
      <w:lvlJc w:val="left"/>
      <w:pPr>
        <w:tabs>
          <w:tab w:val="num" w:pos="1605"/>
        </w:tabs>
        <w:ind w:left="1605" w:hanging="1605"/>
      </w:pPr>
      <w:rPr>
        <w:rFonts w:eastAsia="Batang" w:hint="default"/>
        <w:sz w:val="24"/>
      </w:rPr>
    </w:lvl>
    <w:lvl w:ilvl="6">
      <w:start w:val="1"/>
      <w:numFmt w:val="decimal"/>
      <w:lvlText w:val="%1-%2.%3.%4.%5.%6.%7"/>
      <w:lvlJc w:val="left"/>
      <w:pPr>
        <w:tabs>
          <w:tab w:val="num" w:pos="1605"/>
        </w:tabs>
        <w:ind w:left="1605" w:hanging="1605"/>
      </w:pPr>
      <w:rPr>
        <w:rFonts w:eastAsia="Batang" w:hint="default"/>
        <w:sz w:val="24"/>
      </w:rPr>
    </w:lvl>
    <w:lvl w:ilvl="7">
      <w:start w:val="1"/>
      <w:numFmt w:val="decimal"/>
      <w:lvlText w:val="%1-%2.%3.%4.%5.%6.%7.%8"/>
      <w:lvlJc w:val="left"/>
      <w:pPr>
        <w:tabs>
          <w:tab w:val="num" w:pos="1605"/>
        </w:tabs>
        <w:ind w:left="1605" w:hanging="1605"/>
      </w:pPr>
      <w:rPr>
        <w:rFonts w:eastAsia="Batang" w:hint="default"/>
        <w:sz w:val="24"/>
      </w:rPr>
    </w:lvl>
    <w:lvl w:ilvl="8">
      <w:start w:val="1"/>
      <w:numFmt w:val="decimal"/>
      <w:lvlText w:val="%1-%2.%3.%4.%5.%6.%7.%8.%9"/>
      <w:lvlJc w:val="left"/>
      <w:pPr>
        <w:tabs>
          <w:tab w:val="num" w:pos="1800"/>
        </w:tabs>
        <w:ind w:left="1800" w:hanging="1800"/>
      </w:pPr>
      <w:rPr>
        <w:rFonts w:eastAsia="Batang" w:hint="default"/>
        <w:sz w:val="24"/>
      </w:rPr>
    </w:lvl>
  </w:abstractNum>
  <w:abstractNum w:abstractNumId="24" w15:restartNumberingAfterBreak="0">
    <w:nsid w:val="7C1E535A"/>
    <w:multiLevelType w:val="hybridMultilevel"/>
    <w:tmpl w:val="F748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B3510"/>
    <w:multiLevelType w:val="hybridMultilevel"/>
    <w:tmpl w:val="C45CAAA0"/>
    <w:lvl w:ilvl="0" w:tplc="2382BA3E">
      <w:start w:val="200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9890967">
    <w:abstractNumId w:val="16"/>
  </w:num>
  <w:num w:numId="2" w16cid:durableId="151139900">
    <w:abstractNumId w:val="13"/>
  </w:num>
  <w:num w:numId="3" w16cid:durableId="815223938">
    <w:abstractNumId w:val="15"/>
  </w:num>
  <w:num w:numId="4" w16cid:durableId="1760832529">
    <w:abstractNumId w:val="19"/>
  </w:num>
  <w:num w:numId="5" w16cid:durableId="264659605">
    <w:abstractNumId w:val="18"/>
  </w:num>
  <w:num w:numId="6" w16cid:durableId="1237590991">
    <w:abstractNumId w:val="9"/>
  </w:num>
  <w:num w:numId="7" w16cid:durableId="1168642353">
    <w:abstractNumId w:val="17"/>
  </w:num>
  <w:num w:numId="8" w16cid:durableId="1656257330">
    <w:abstractNumId w:val="1"/>
  </w:num>
  <w:num w:numId="9" w16cid:durableId="949245562">
    <w:abstractNumId w:val="11"/>
  </w:num>
  <w:num w:numId="10" w16cid:durableId="1296789753">
    <w:abstractNumId w:val="8"/>
  </w:num>
  <w:num w:numId="11" w16cid:durableId="154345925">
    <w:abstractNumId w:val="7"/>
  </w:num>
  <w:num w:numId="12" w16cid:durableId="1912884837">
    <w:abstractNumId w:val="12"/>
  </w:num>
  <w:num w:numId="13" w16cid:durableId="1728992938">
    <w:abstractNumId w:val="25"/>
  </w:num>
  <w:num w:numId="14" w16cid:durableId="1712337731">
    <w:abstractNumId w:val="22"/>
  </w:num>
  <w:num w:numId="15" w16cid:durableId="1774012527">
    <w:abstractNumId w:val="3"/>
  </w:num>
  <w:num w:numId="16" w16cid:durableId="266427462">
    <w:abstractNumId w:val="5"/>
  </w:num>
  <w:num w:numId="17" w16cid:durableId="270011931">
    <w:abstractNumId w:val="23"/>
  </w:num>
  <w:num w:numId="18" w16cid:durableId="1758747677">
    <w:abstractNumId w:val="6"/>
  </w:num>
  <w:num w:numId="19" w16cid:durableId="707796669">
    <w:abstractNumId w:val="14"/>
  </w:num>
  <w:num w:numId="20" w16cid:durableId="921599930">
    <w:abstractNumId w:val="0"/>
  </w:num>
  <w:num w:numId="21" w16cid:durableId="741953343">
    <w:abstractNumId w:val="2"/>
  </w:num>
  <w:num w:numId="22" w16cid:durableId="680545040">
    <w:abstractNumId w:val="20"/>
  </w:num>
  <w:num w:numId="23" w16cid:durableId="345400365">
    <w:abstractNumId w:val="21"/>
  </w:num>
  <w:num w:numId="24" w16cid:durableId="1038240574">
    <w:abstractNumId w:val="10"/>
  </w:num>
  <w:num w:numId="25" w16cid:durableId="441069236">
    <w:abstractNumId w:val="24"/>
  </w:num>
  <w:num w:numId="26" w16cid:durableId="2073506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D4"/>
    <w:rsid w:val="00003566"/>
    <w:rsid w:val="000047E5"/>
    <w:rsid w:val="00005954"/>
    <w:rsid w:val="00013133"/>
    <w:rsid w:val="00015394"/>
    <w:rsid w:val="00022C84"/>
    <w:rsid w:val="00030C34"/>
    <w:rsid w:val="00032CAD"/>
    <w:rsid w:val="000354AE"/>
    <w:rsid w:val="00040063"/>
    <w:rsid w:val="000450BF"/>
    <w:rsid w:val="00063514"/>
    <w:rsid w:val="000636DE"/>
    <w:rsid w:val="0008208A"/>
    <w:rsid w:val="0008680F"/>
    <w:rsid w:val="0009264F"/>
    <w:rsid w:val="00093806"/>
    <w:rsid w:val="000A09C6"/>
    <w:rsid w:val="000A42CC"/>
    <w:rsid w:val="000B47A6"/>
    <w:rsid w:val="000B5EB1"/>
    <w:rsid w:val="000C066E"/>
    <w:rsid w:val="000C4134"/>
    <w:rsid w:val="000D492B"/>
    <w:rsid w:val="000D4FEC"/>
    <w:rsid w:val="000D6B81"/>
    <w:rsid w:val="000E1809"/>
    <w:rsid w:val="000E301B"/>
    <w:rsid w:val="000F2BE2"/>
    <w:rsid w:val="000F48DD"/>
    <w:rsid w:val="00101DF2"/>
    <w:rsid w:val="00110273"/>
    <w:rsid w:val="0011139D"/>
    <w:rsid w:val="00113AF8"/>
    <w:rsid w:val="00116AB9"/>
    <w:rsid w:val="00120821"/>
    <w:rsid w:val="00127347"/>
    <w:rsid w:val="00127C7F"/>
    <w:rsid w:val="00141C65"/>
    <w:rsid w:val="00143D49"/>
    <w:rsid w:val="001443F7"/>
    <w:rsid w:val="00144C5E"/>
    <w:rsid w:val="00145008"/>
    <w:rsid w:val="00150EB2"/>
    <w:rsid w:val="00153CEF"/>
    <w:rsid w:val="00153D71"/>
    <w:rsid w:val="00157BF6"/>
    <w:rsid w:val="00160F7C"/>
    <w:rsid w:val="00162E4F"/>
    <w:rsid w:val="00165820"/>
    <w:rsid w:val="0016728A"/>
    <w:rsid w:val="001717D8"/>
    <w:rsid w:val="00176E49"/>
    <w:rsid w:val="00180AF1"/>
    <w:rsid w:val="0018261D"/>
    <w:rsid w:val="00183DC8"/>
    <w:rsid w:val="001909F6"/>
    <w:rsid w:val="00190FF9"/>
    <w:rsid w:val="00192FBC"/>
    <w:rsid w:val="001935F1"/>
    <w:rsid w:val="001A59E4"/>
    <w:rsid w:val="001A7813"/>
    <w:rsid w:val="001A79B5"/>
    <w:rsid w:val="001B1141"/>
    <w:rsid w:val="001B4AF6"/>
    <w:rsid w:val="001B7A2E"/>
    <w:rsid w:val="001C179E"/>
    <w:rsid w:val="001C303A"/>
    <w:rsid w:val="001D50D0"/>
    <w:rsid w:val="001D5370"/>
    <w:rsid w:val="001E2C44"/>
    <w:rsid w:val="001E5A6E"/>
    <w:rsid w:val="001F11EC"/>
    <w:rsid w:val="001F5BD3"/>
    <w:rsid w:val="001F76CB"/>
    <w:rsid w:val="002014E9"/>
    <w:rsid w:val="00201D1D"/>
    <w:rsid w:val="00211802"/>
    <w:rsid w:val="00213706"/>
    <w:rsid w:val="00217C55"/>
    <w:rsid w:val="002252A6"/>
    <w:rsid w:val="00232138"/>
    <w:rsid w:val="002333E0"/>
    <w:rsid w:val="0023421C"/>
    <w:rsid w:val="002433DF"/>
    <w:rsid w:val="00251BEF"/>
    <w:rsid w:val="002536D9"/>
    <w:rsid w:val="002554E9"/>
    <w:rsid w:val="0025631A"/>
    <w:rsid w:val="00257A16"/>
    <w:rsid w:val="0026114A"/>
    <w:rsid w:val="002720B6"/>
    <w:rsid w:val="00272138"/>
    <w:rsid w:val="00276AB5"/>
    <w:rsid w:val="00291F4D"/>
    <w:rsid w:val="002A4E41"/>
    <w:rsid w:val="002B10CC"/>
    <w:rsid w:val="002B451D"/>
    <w:rsid w:val="002B79C7"/>
    <w:rsid w:val="002C1C14"/>
    <w:rsid w:val="002C1D0A"/>
    <w:rsid w:val="002C44BE"/>
    <w:rsid w:val="002C66A5"/>
    <w:rsid w:val="002D37EA"/>
    <w:rsid w:val="002D4289"/>
    <w:rsid w:val="002D5CEE"/>
    <w:rsid w:val="002D7696"/>
    <w:rsid w:val="002E6C70"/>
    <w:rsid w:val="002F268F"/>
    <w:rsid w:val="00311435"/>
    <w:rsid w:val="00323F95"/>
    <w:rsid w:val="0032758A"/>
    <w:rsid w:val="003275C8"/>
    <w:rsid w:val="0033080E"/>
    <w:rsid w:val="003328E1"/>
    <w:rsid w:val="0033325D"/>
    <w:rsid w:val="00345807"/>
    <w:rsid w:val="00350518"/>
    <w:rsid w:val="0035300E"/>
    <w:rsid w:val="003531E7"/>
    <w:rsid w:val="00354630"/>
    <w:rsid w:val="00360D79"/>
    <w:rsid w:val="0036145A"/>
    <w:rsid w:val="0036211B"/>
    <w:rsid w:val="00367178"/>
    <w:rsid w:val="00371D3A"/>
    <w:rsid w:val="00380381"/>
    <w:rsid w:val="0038098E"/>
    <w:rsid w:val="00384170"/>
    <w:rsid w:val="00391701"/>
    <w:rsid w:val="00393BF8"/>
    <w:rsid w:val="003975D2"/>
    <w:rsid w:val="003A1B7C"/>
    <w:rsid w:val="003B3684"/>
    <w:rsid w:val="003C1613"/>
    <w:rsid w:val="003D1028"/>
    <w:rsid w:val="003D1BB4"/>
    <w:rsid w:val="003D6A1D"/>
    <w:rsid w:val="003E2530"/>
    <w:rsid w:val="003E43E7"/>
    <w:rsid w:val="003E65B3"/>
    <w:rsid w:val="003F020C"/>
    <w:rsid w:val="003F362B"/>
    <w:rsid w:val="003F4225"/>
    <w:rsid w:val="003F496F"/>
    <w:rsid w:val="003F4D71"/>
    <w:rsid w:val="003F5143"/>
    <w:rsid w:val="003F6348"/>
    <w:rsid w:val="004006FB"/>
    <w:rsid w:val="0040204A"/>
    <w:rsid w:val="00410EB1"/>
    <w:rsid w:val="004161B6"/>
    <w:rsid w:val="00417A83"/>
    <w:rsid w:val="00421FE7"/>
    <w:rsid w:val="00424335"/>
    <w:rsid w:val="00426DBC"/>
    <w:rsid w:val="0042769A"/>
    <w:rsid w:val="00427C3A"/>
    <w:rsid w:val="00432671"/>
    <w:rsid w:val="00434018"/>
    <w:rsid w:val="00436491"/>
    <w:rsid w:val="0044473C"/>
    <w:rsid w:val="0045097F"/>
    <w:rsid w:val="00454B54"/>
    <w:rsid w:val="004563C2"/>
    <w:rsid w:val="004570FE"/>
    <w:rsid w:val="0045759C"/>
    <w:rsid w:val="00460A95"/>
    <w:rsid w:val="00461944"/>
    <w:rsid w:val="00461C63"/>
    <w:rsid w:val="00464855"/>
    <w:rsid w:val="00467440"/>
    <w:rsid w:val="00476D78"/>
    <w:rsid w:val="004822FA"/>
    <w:rsid w:val="0048293E"/>
    <w:rsid w:val="00482BBF"/>
    <w:rsid w:val="00490E59"/>
    <w:rsid w:val="0049375E"/>
    <w:rsid w:val="00494772"/>
    <w:rsid w:val="00494D2A"/>
    <w:rsid w:val="00497F67"/>
    <w:rsid w:val="004A2707"/>
    <w:rsid w:val="004A3D2F"/>
    <w:rsid w:val="004A563B"/>
    <w:rsid w:val="004B07E9"/>
    <w:rsid w:val="004B65DA"/>
    <w:rsid w:val="004C1A93"/>
    <w:rsid w:val="004C4578"/>
    <w:rsid w:val="004D3649"/>
    <w:rsid w:val="004D39F0"/>
    <w:rsid w:val="004D73B0"/>
    <w:rsid w:val="004E17AC"/>
    <w:rsid w:val="004F3733"/>
    <w:rsid w:val="004F7048"/>
    <w:rsid w:val="00501F74"/>
    <w:rsid w:val="005060CB"/>
    <w:rsid w:val="005123CB"/>
    <w:rsid w:val="00513397"/>
    <w:rsid w:val="00514475"/>
    <w:rsid w:val="00515FDA"/>
    <w:rsid w:val="005165ED"/>
    <w:rsid w:val="00522F59"/>
    <w:rsid w:val="00527946"/>
    <w:rsid w:val="00535A38"/>
    <w:rsid w:val="0054174A"/>
    <w:rsid w:val="005422AD"/>
    <w:rsid w:val="0054477D"/>
    <w:rsid w:val="00544917"/>
    <w:rsid w:val="00544D01"/>
    <w:rsid w:val="005460F9"/>
    <w:rsid w:val="005512D3"/>
    <w:rsid w:val="00553D88"/>
    <w:rsid w:val="00560B94"/>
    <w:rsid w:val="005732CA"/>
    <w:rsid w:val="00573A18"/>
    <w:rsid w:val="00577B15"/>
    <w:rsid w:val="005811BD"/>
    <w:rsid w:val="00583B0C"/>
    <w:rsid w:val="005841B3"/>
    <w:rsid w:val="0058661D"/>
    <w:rsid w:val="0059374C"/>
    <w:rsid w:val="00595152"/>
    <w:rsid w:val="005967BD"/>
    <w:rsid w:val="005A1630"/>
    <w:rsid w:val="005A4F5E"/>
    <w:rsid w:val="005A613B"/>
    <w:rsid w:val="005A7A7A"/>
    <w:rsid w:val="005B1D01"/>
    <w:rsid w:val="005B26DD"/>
    <w:rsid w:val="005B3BED"/>
    <w:rsid w:val="005B5178"/>
    <w:rsid w:val="005B7276"/>
    <w:rsid w:val="005C016F"/>
    <w:rsid w:val="005C34C0"/>
    <w:rsid w:val="005D28AE"/>
    <w:rsid w:val="005D72C9"/>
    <w:rsid w:val="005E1486"/>
    <w:rsid w:val="005F78B3"/>
    <w:rsid w:val="0060085D"/>
    <w:rsid w:val="00601984"/>
    <w:rsid w:val="0060742A"/>
    <w:rsid w:val="006104DC"/>
    <w:rsid w:val="00610A84"/>
    <w:rsid w:val="00610CAA"/>
    <w:rsid w:val="0061116A"/>
    <w:rsid w:val="006136CE"/>
    <w:rsid w:val="00617722"/>
    <w:rsid w:val="00622DEF"/>
    <w:rsid w:val="00627B83"/>
    <w:rsid w:val="00631CBE"/>
    <w:rsid w:val="00632E72"/>
    <w:rsid w:val="0063471F"/>
    <w:rsid w:val="00635510"/>
    <w:rsid w:val="00650936"/>
    <w:rsid w:val="006517CD"/>
    <w:rsid w:val="006522A9"/>
    <w:rsid w:val="006539E8"/>
    <w:rsid w:val="006544F7"/>
    <w:rsid w:val="00657657"/>
    <w:rsid w:val="0066366B"/>
    <w:rsid w:val="00670284"/>
    <w:rsid w:val="00670FFB"/>
    <w:rsid w:val="006727D9"/>
    <w:rsid w:val="00680E55"/>
    <w:rsid w:val="0068141C"/>
    <w:rsid w:val="00682278"/>
    <w:rsid w:val="00683B3B"/>
    <w:rsid w:val="006867E4"/>
    <w:rsid w:val="00691430"/>
    <w:rsid w:val="006921B8"/>
    <w:rsid w:val="006A161A"/>
    <w:rsid w:val="006B01AD"/>
    <w:rsid w:val="006B1992"/>
    <w:rsid w:val="006B5F6C"/>
    <w:rsid w:val="006C012C"/>
    <w:rsid w:val="006D05D8"/>
    <w:rsid w:val="006D1375"/>
    <w:rsid w:val="006D1C0B"/>
    <w:rsid w:val="006D3EF0"/>
    <w:rsid w:val="006E2822"/>
    <w:rsid w:val="006E4C1B"/>
    <w:rsid w:val="006F4958"/>
    <w:rsid w:val="006F5147"/>
    <w:rsid w:val="00707BE4"/>
    <w:rsid w:val="007101E3"/>
    <w:rsid w:val="007148A0"/>
    <w:rsid w:val="00724206"/>
    <w:rsid w:val="00725155"/>
    <w:rsid w:val="00727A3A"/>
    <w:rsid w:val="00731FFB"/>
    <w:rsid w:val="0074380A"/>
    <w:rsid w:val="007462D3"/>
    <w:rsid w:val="0074798B"/>
    <w:rsid w:val="0075070F"/>
    <w:rsid w:val="00762558"/>
    <w:rsid w:val="007707CD"/>
    <w:rsid w:val="00771D83"/>
    <w:rsid w:val="00772179"/>
    <w:rsid w:val="00772359"/>
    <w:rsid w:val="007772E6"/>
    <w:rsid w:val="00781472"/>
    <w:rsid w:val="007817F6"/>
    <w:rsid w:val="00787C48"/>
    <w:rsid w:val="007A25ED"/>
    <w:rsid w:val="007A3657"/>
    <w:rsid w:val="007A3CBA"/>
    <w:rsid w:val="007B1797"/>
    <w:rsid w:val="007B2490"/>
    <w:rsid w:val="007B42B0"/>
    <w:rsid w:val="007B6DF9"/>
    <w:rsid w:val="007C181E"/>
    <w:rsid w:val="007C304B"/>
    <w:rsid w:val="007C3981"/>
    <w:rsid w:val="007D0430"/>
    <w:rsid w:val="007D1D34"/>
    <w:rsid w:val="007D2215"/>
    <w:rsid w:val="007E2817"/>
    <w:rsid w:val="007E58BC"/>
    <w:rsid w:val="007E6292"/>
    <w:rsid w:val="007F2D6C"/>
    <w:rsid w:val="00801B00"/>
    <w:rsid w:val="00812F40"/>
    <w:rsid w:val="00814C37"/>
    <w:rsid w:val="008260D5"/>
    <w:rsid w:val="00826F23"/>
    <w:rsid w:val="008309C8"/>
    <w:rsid w:val="008325CC"/>
    <w:rsid w:val="00836371"/>
    <w:rsid w:val="00837193"/>
    <w:rsid w:val="00840398"/>
    <w:rsid w:val="00841B1D"/>
    <w:rsid w:val="00844767"/>
    <w:rsid w:val="008449C8"/>
    <w:rsid w:val="008577AB"/>
    <w:rsid w:val="0086141F"/>
    <w:rsid w:val="00862A52"/>
    <w:rsid w:val="00863554"/>
    <w:rsid w:val="00863EC1"/>
    <w:rsid w:val="00867B2F"/>
    <w:rsid w:val="008869E3"/>
    <w:rsid w:val="0088778A"/>
    <w:rsid w:val="008913E6"/>
    <w:rsid w:val="00891F7B"/>
    <w:rsid w:val="008A4EE7"/>
    <w:rsid w:val="008A53A0"/>
    <w:rsid w:val="008B3AEE"/>
    <w:rsid w:val="008B3C5C"/>
    <w:rsid w:val="008B6FCD"/>
    <w:rsid w:val="008D34EB"/>
    <w:rsid w:val="008D50B8"/>
    <w:rsid w:val="008E0FC9"/>
    <w:rsid w:val="008E11FF"/>
    <w:rsid w:val="008E35C2"/>
    <w:rsid w:val="008F7A5D"/>
    <w:rsid w:val="008F7E52"/>
    <w:rsid w:val="00915933"/>
    <w:rsid w:val="009205E8"/>
    <w:rsid w:val="009208DD"/>
    <w:rsid w:val="00953028"/>
    <w:rsid w:val="0095529F"/>
    <w:rsid w:val="009569F0"/>
    <w:rsid w:val="00963E27"/>
    <w:rsid w:val="009672DB"/>
    <w:rsid w:val="009718FB"/>
    <w:rsid w:val="009743D4"/>
    <w:rsid w:val="00976430"/>
    <w:rsid w:val="00981979"/>
    <w:rsid w:val="00981A6D"/>
    <w:rsid w:val="0098592B"/>
    <w:rsid w:val="00993580"/>
    <w:rsid w:val="009B38F2"/>
    <w:rsid w:val="009B7F4F"/>
    <w:rsid w:val="009C6201"/>
    <w:rsid w:val="009D0BCE"/>
    <w:rsid w:val="009D5D51"/>
    <w:rsid w:val="009E06A3"/>
    <w:rsid w:val="009E1469"/>
    <w:rsid w:val="009F07BC"/>
    <w:rsid w:val="009F301C"/>
    <w:rsid w:val="009F70A3"/>
    <w:rsid w:val="009F79BF"/>
    <w:rsid w:val="00A00366"/>
    <w:rsid w:val="00A026F6"/>
    <w:rsid w:val="00A037CB"/>
    <w:rsid w:val="00A044EB"/>
    <w:rsid w:val="00A05901"/>
    <w:rsid w:val="00A11AC8"/>
    <w:rsid w:val="00A124C7"/>
    <w:rsid w:val="00A130F0"/>
    <w:rsid w:val="00A13B96"/>
    <w:rsid w:val="00A165FC"/>
    <w:rsid w:val="00A16B5D"/>
    <w:rsid w:val="00A22BF5"/>
    <w:rsid w:val="00A23246"/>
    <w:rsid w:val="00A25801"/>
    <w:rsid w:val="00A264D4"/>
    <w:rsid w:val="00A30FF4"/>
    <w:rsid w:val="00A32AE1"/>
    <w:rsid w:val="00A348A7"/>
    <w:rsid w:val="00A34BB4"/>
    <w:rsid w:val="00A35AAD"/>
    <w:rsid w:val="00A368AA"/>
    <w:rsid w:val="00A54177"/>
    <w:rsid w:val="00A63DD1"/>
    <w:rsid w:val="00A642BE"/>
    <w:rsid w:val="00A82427"/>
    <w:rsid w:val="00A82669"/>
    <w:rsid w:val="00A83AD4"/>
    <w:rsid w:val="00A87C3A"/>
    <w:rsid w:val="00A94013"/>
    <w:rsid w:val="00AA05E8"/>
    <w:rsid w:val="00AA338C"/>
    <w:rsid w:val="00AA3422"/>
    <w:rsid w:val="00AA3E46"/>
    <w:rsid w:val="00AB329B"/>
    <w:rsid w:val="00AC0645"/>
    <w:rsid w:val="00AC5A3D"/>
    <w:rsid w:val="00AD1267"/>
    <w:rsid w:val="00AE4393"/>
    <w:rsid w:val="00AE7440"/>
    <w:rsid w:val="00AF23B7"/>
    <w:rsid w:val="00AF4B80"/>
    <w:rsid w:val="00AF4E6B"/>
    <w:rsid w:val="00B00068"/>
    <w:rsid w:val="00B044F1"/>
    <w:rsid w:val="00B04F87"/>
    <w:rsid w:val="00B113FA"/>
    <w:rsid w:val="00B11742"/>
    <w:rsid w:val="00B1235A"/>
    <w:rsid w:val="00B22EEE"/>
    <w:rsid w:val="00B237F3"/>
    <w:rsid w:val="00B339EA"/>
    <w:rsid w:val="00B3401A"/>
    <w:rsid w:val="00B36000"/>
    <w:rsid w:val="00B3697D"/>
    <w:rsid w:val="00B40B66"/>
    <w:rsid w:val="00B45565"/>
    <w:rsid w:val="00B52A98"/>
    <w:rsid w:val="00B5389F"/>
    <w:rsid w:val="00B552BD"/>
    <w:rsid w:val="00B57C8F"/>
    <w:rsid w:val="00B6448E"/>
    <w:rsid w:val="00B72AF3"/>
    <w:rsid w:val="00B82D7D"/>
    <w:rsid w:val="00B85E16"/>
    <w:rsid w:val="00B876B1"/>
    <w:rsid w:val="00B918F8"/>
    <w:rsid w:val="00B92F68"/>
    <w:rsid w:val="00B9701A"/>
    <w:rsid w:val="00BA155C"/>
    <w:rsid w:val="00BA316B"/>
    <w:rsid w:val="00BA3326"/>
    <w:rsid w:val="00BA4273"/>
    <w:rsid w:val="00BA4D5E"/>
    <w:rsid w:val="00BA504C"/>
    <w:rsid w:val="00BC5A95"/>
    <w:rsid w:val="00BC637E"/>
    <w:rsid w:val="00BD170E"/>
    <w:rsid w:val="00BD2EA2"/>
    <w:rsid w:val="00BD50D9"/>
    <w:rsid w:val="00BD68B4"/>
    <w:rsid w:val="00BE67B2"/>
    <w:rsid w:val="00BF0900"/>
    <w:rsid w:val="00BF22C1"/>
    <w:rsid w:val="00C00E83"/>
    <w:rsid w:val="00C04170"/>
    <w:rsid w:val="00C0579F"/>
    <w:rsid w:val="00C20EC7"/>
    <w:rsid w:val="00C372C2"/>
    <w:rsid w:val="00C407E6"/>
    <w:rsid w:val="00C516F7"/>
    <w:rsid w:val="00C518B6"/>
    <w:rsid w:val="00C62E4A"/>
    <w:rsid w:val="00C83A20"/>
    <w:rsid w:val="00C910E1"/>
    <w:rsid w:val="00CA1EF2"/>
    <w:rsid w:val="00CA418E"/>
    <w:rsid w:val="00CA6F22"/>
    <w:rsid w:val="00CA7132"/>
    <w:rsid w:val="00CB55DC"/>
    <w:rsid w:val="00CB70EE"/>
    <w:rsid w:val="00CC26FF"/>
    <w:rsid w:val="00CD1A3A"/>
    <w:rsid w:val="00CD2DF1"/>
    <w:rsid w:val="00CD5D45"/>
    <w:rsid w:val="00CD7A6A"/>
    <w:rsid w:val="00CF183F"/>
    <w:rsid w:val="00CF5BE6"/>
    <w:rsid w:val="00CF6848"/>
    <w:rsid w:val="00D017CC"/>
    <w:rsid w:val="00D033C1"/>
    <w:rsid w:val="00D0424E"/>
    <w:rsid w:val="00D11EDC"/>
    <w:rsid w:val="00D20205"/>
    <w:rsid w:val="00D315E5"/>
    <w:rsid w:val="00D31C53"/>
    <w:rsid w:val="00D32FFB"/>
    <w:rsid w:val="00D347EC"/>
    <w:rsid w:val="00D36DCA"/>
    <w:rsid w:val="00D6241E"/>
    <w:rsid w:val="00D70313"/>
    <w:rsid w:val="00D72CFF"/>
    <w:rsid w:val="00D754C9"/>
    <w:rsid w:val="00D76173"/>
    <w:rsid w:val="00D81CA5"/>
    <w:rsid w:val="00D918B3"/>
    <w:rsid w:val="00DA510E"/>
    <w:rsid w:val="00DA5F39"/>
    <w:rsid w:val="00DA71B2"/>
    <w:rsid w:val="00DB0497"/>
    <w:rsid w:val="00DB100B"/>
    <w:rsid w:val="00DB12CB"/>
    <w:rsid w:val="00DB3A4B"/>
    <w:rsid w:val="00DB4295"/>
    <w:rsid w:val="00DD39EC"/>
    <w:rsid w:val="00DD7B09"/>
    <w:rsid w:val="00DE2ACF"/>
    <w:rsid w:val="00DF0133"/>
    <w:rsid w:val="00DF15BB"/>
    <w:rsid w:val="00E133A5"/>
    <w:rsid w:val="00E13E48"/>
    <w:rsid w:val="00E15DB3"/>
    <w:rsid w:val="00E22E64"/>
    <w:rsid w:val="00E33363"/>
    <w:rsid w:val="00E33B9E"/>
    <w:rsid w:val="00E34ED2"/>
    <w:rsid w:val="00E36B61"/>
    <w:rsid w:val="00E37806"/>
    <w:rsid w:val="00E45EC4"/>
    <w:rsid w:val="00E4661C"/>
    <w:rsid w:val="00E549AB"/>
    <w:rsid w:val="00E54A3D"/>
    <w:rsid w:val="00E54EEA"/>
    <w:rsid w:val="00E55E67"/>
    <w:rsid w:val="00E5723D"/>
    <w:rsid w:val="00E66B34"/>
    <w:rsid w:val="00E66CCE"/>
    <w:rsid w:val="00E671B3"/>
    <w:rsid w:val="00E73DA3"/>
    <w:rsid w:val="00E761A3"/>
    <w:rsid w:val="00E77170"/>
    <w:rsid w:val="00E8182A"/>
    <w:rsid w:val="00E8304F"/>
    <w:rsid w:val="00E901CA"/>
    <w:rsid w:val="00E9096A"/>
    <w:rsid w:val="00E917A3"/>
    <w:rsid w:val="00EB0208"/>
    <w:rsid w:val="00EB1F4E"/>
    <w:rsid w:val="00EB452E"/>
    <w:rsid w:val="00EB5102"/>
    <w:rsid w:val="00EB6D17"/>
    <w:rsid w:val="00EB7810"/>
    <w:rsid w:val="00EC077C"/>
    <w:rsid w:val="00ED18A7"/>
    <w:rsid w:val="00ED5D96"/>
    <w:rsid w:val="00EE4E56"/>
    <w:rsid w:val="00EE6704"/>
    <w:rsid w:val="00EE675E"/>
    <w:rsid w:val="00EF39B9"/>
    <w:rsid w:val="00F013F6"/>
    <w:rsid w:val="00F06133"/>
    <w:rsid w:val="00F06DD5"/>
    <w:rsid w:val="00F1028D"/>
    <w:rsid w:val="00F13DD0"/>
    <w:rsid w:val="00F27638"/>
    <w:rsid w:val="00F369DF"/>
    <w:rsid w:val="00F37A24"/>
    <w:rsid w:val="00F40277"/>
    <w:rsid w:val="00F473D2"/>
    <w:rsid w:val="00F47FA8"/>
    <w:rsid w:val="00F51AE3"/>
    <w:rsid w:val="00F65D26"/>
    <w:rsid w:val="00F72E9B"/>
    <w:rsid w:val="00F72F6A"/>
    <w:rsid w:val="00F74550"/>
    <w:rsid w:val="00F748FF"/>
    <w:rsid w:val="00F751C5"/>
    <w:rsid w:val="00F75BAC"/>
    <w:rsid w:val="00F81548"/>
    <w:rsid w:val="00F8178B"/>
    <w:rsid w:val="00F8200F"/>
    <w:rsid w:val="00F852DC"/>
    <w:rsid w:val="00F9145B"/>
    <w:rsid w:val="00F927AF"/>
    <w:rsid w:val="00F94DEE"/>
    <w:rsid w:val="00FA0535"/>
    <w:rsid w:val="00FA4218"/>
    <w:rsid w:val="00FA51C0"/>
    <w:rsid w:val="00FB0BFF"/>
    <w:rsid w:val="00FB5163"/>
    <w:rsid w:val="00FC6EEB"/>
    <w:rsid w:val="00FD5D6A"/>
    <w:rsid w:val="00FE44C4"/>
    <w:rsid w:val="00FE504A"/>
    <w:rsid w:val="00FF18C9"/>
    <w:rsid w:val="00FF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44268"/>
  <w14:defaultImageDpi w14:val="300"/>
  <w15:docId w15:val="{518129E7-9028-C845-9211-9FA1C8F8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134"/>
    <w:pPr>
      <w:widowControl w:val="0"/>
      <w:wordWrap w:val="0"/>
      <w:autoSpaceDE w:val="0"/>
      <w:autoSpaceDN w:val="0"/>
      <w:jc w:val="both"/>
    </w:pPr>
    <w:rPr>
      <w:rFonts w:ascii="Batang"/>
      <w:kern w:val="2"/>
      <w:szCs w:val="24"/>
      <w:lang w:eastAsia="ko-KR"/>
    </w:rPr>
  </w:style>
  <w:style w:type="paragraph" w:styleId="Heading1">
    <w:name w:val="heading 1"/>
    <w:basedOn w:val="Normal"/>
    <w:next w:val="Normal"/>
    <w:qFormat/>
    <w:pPr>
      <w:keepNext/>
      <w:widowControl/>
      <w:wordWrap/>
      <w:autoSpaceDE/>
      <w:autoSpaceDN/>
      <w:jc w:val="left"/>
      <w:outlineLvl w:val="0"/>
    </w:pPr>
    <w:rPr>
      <w:rFonts w:ascii="Times New Roman"/>
      <w:b/>
      <w:kern w:val="0"/>
      <w:sz w:val="28"/>
      <w:szCs w:val="20"/>
      <w:lang w:eastAsia="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0" w:lineRule="atLeast"/>
      <w:ind w:firstLine="360"/>
      <w:outlineLvl w:val="2"/>
    </w:pPr>
    <w:rPr>
      <w:rFonts w:asci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widowControl/>
      <w:wordWrap/>
      <w:autoSpaceDE/>
      <w:autoSpaceDN/>
      <w:ind w:left="432" w:hanging="432"/>
      <w:jc w:val="left"/>
    </w:pPr>
    <w:rPr>
      <w:rFonts w:ascii="Times New Roman"/>
      <w:kern w:val="0"/>
      <w:sz w:val="24"/>
      <w:szCs w:val="20"/>
      <w:lang w:eastAsia="en-US"/>
    </w:rPr>
  </w:style>
  <w:style w:type="character" w:styleId="FollowedHyperlink">
    <w:name w:val="FollowedHyperlink"/>
    <w:rPr>
      <w:color w:val="800080"/>
      <w:u w:val="single"/>
    </w:rPr>
  </w:style>
  <w:style w:type="paragraph" w:styleId="Header">
    <w:name w:val="header"/>
    <w:basedOn w:val="Normal"/>
    <w:rsid w:val="003E43E7"/>
    <w:pPr>
      <w:tabs>
        <w:tab w:val="center" w:pos="4419"/>
        <w:tab w:val="right" w:pos="8838"/>
      </w:tabs>
    </w:pPr>
  </w:style>
  <w:style w:type="paragraph" w:styleId="Footer">
    <w:name w:val="footer"/>
    <w:basedOn w:val="Normal"/>
    <w:rsid w:val="003E43E7"/>
    <w:pPr>
      <w:tabs>
        <w:tab w:val="center" w:pos="4419"/>
        <w:tab w:val="right" w:pos="8838"/>
      </w:tabs>
    </w:pPr>
  </w:style>
  <w:style w:type="paragraph" w:styleId="Date">
    <w:name w:val="Date"/>
    <w:basedOn w:val="Normal"/>
    <w:next w:val="Normal"/>
    <w:rsid w:val="00725155"/>
  </w:style>
  <w:style w:type="paragraph" w:styleId="BalloonText">
    <w:name w:val="Balloon Text"/>
    <w:basedOn w:val="Normal"/>
    <w:semiHidden/>
    <w:rsid w:val="005C016F"/>
    <w:rPr>
      <w:rFonts w:ascii="Tahoma" w:hAnsi="Tahoma" w:cs="Tahoma"/>
      <w:sz w:val="16"/>
      <w:szCs w:val="16"/>
    </w:rPr>
  </w:style>
  <w:style w:type="paragraph" w:customStyle="1" w:styleId="ColorfulList-Accent11">
    <w:name w:val="Colorful List - Accent 11"/>
    <w:basedOn w:val="Normal"/>
    <w:uiPriority w:val="99"/>
    <w:qFormat/>
    <w:rsid w:val="00E66CCE"/>
    <w:pPr>
      <w:ind w:left="720"/>
      <w:contextualSpacing/>
    </w:pPr>
    <w:rPr>
      <w:rFonts w:eastAsia="Times New Roman"/>
    </w:rPr>
  </w:style>
  <w:style w:type="character" w:styleId="Emphasis">
    <w:name w:val="Emphasis"/>
    <w:uiPriority w:val="20"/>
    <w:qFormat/>
    <w:rsid w:val="002A4E41"/>
    <w:rPr>
      <w:i/>
      <w:iCs/>
    </w:rPr>
  </w:style>
  <w:style w:type="character" w:customStyle="1" w:styleId="st">
    <w:name w:val="st"/>
    <w:rsid w:val="0011139D"/>
  </w:style>
  <w:style w:type="character" w:styleId="CommentReference">
    <w:name w:val="annotation reference"/>
    <w:rsid w:val="00CF5BE6"/>
    <w:rPr>
      <w:sz w:val="18"/>
      <w:szCs w:val="18"/>
    </w:rPr>
  </w:style>
  <w:style w:type="paragraph" w:styleId="CommentText">
    <w:name w:val="annotation text"/>
    <w:basedOn w:val="Normal"/>
    <w:link w:val="CommentTextChar"/>
    <w:rsid w:val="00CF5BE6"/>
    <w:rPr>
      <w:sz w:val="24"/>
      <w:lang w:val="x-none"/>
    </w:rPr>
  </w:style>
  <w:style w:type="character" w:customStyle="1" w:styleId="CommentTextChar">
    <w:name w:val="Comment Text Char"/>
    <w:link w:val="CommentText"/>
    <w:rsid w:val="00CF5BE6"/>
    <w:rPr>
      <w:rFonts w:ascii="Batang"/>
      <w:kern w:val="2"/>
      <w:sz w:val="24"/>
      <w:szCs w:val="24"/>
      <w:lang w:eastAsia="ko-KR"/>
    </w:rPr>
  </w:style>
  <w:style w:type="paragraph" w:styleId="CommentSubject">
    <w:name w:val="annotation subject"/>
    <w:basedOn w:val="CommentText"/>
    <w:next w:val="CommentText"/>
    <w:link w:val="CommentSubjectChar"/>
    <w:rsid w:val="00CF5BE6"/>
    <w:rPr>
      <w:b/>
      <w:bCs/>
    </w:rPr>
  </w:style>
  <w:style w:type="character" w:customStyle="1" w:styleId="CommentSubjectChar">
    <w:name w:val="Comment Subject Char"/>
    <w:link w:val="CommentSubject"/>
    <w:rsid w:val="00CF5BE6"/>
    <w:rPr>
      <w:rFonts w:ascii="Batang"/>
      <w:b/>
      <w:bCs/>
      <w:kern w:val="2"/>
      <w:sz w:val="24"/>
      <w:szCs w:val="24"/>
      <w:lang w:eastAsia="ko-KR"/>
    </w:rPr>
  </w:style>
  <w:style w:type="character" w:customStyle="1" w:styleId="il">
    <w:name w:val="il"/>
    <w:basedOn w:val="DefaultParagraphFont"/>
    <w:rsid w:val="00A82669"/>
  </w:style>
  <w:style w:type="paragraph" w:styleId="ListParagraph">
    <w:name w:val="List Paragraph"/>
    <w:basedOn w:val="Normal"/>
    <w:uiPriority w:val="72"/>
    <w:rsid w:val="003F4D71"/>
    <w:pPr>
      <w:ind w:left="720"/>
      <w:contextualSpacing/>
    </w:pPr>
  </w:style>
  <w:style w:type="paragraph" w:styleId="NoSpacing">
    <w:name w:val="No Spacing"/>
    <w:uiPriority w:val="1"/>
    <w:qFormat/>
    <w:rsid w:val="00432671"/>
    <w:rPr>
      <w:rFonts w:asciiTheme="minorHAnsi" w:eastAsiaTheme="minorHAnsi" w:hAnsiTheme="minorHAnsi" w:cstheme="minorBidi"/>
      <w:sz w:val="22"/>
      <w:szCs w:val="22"/>
    </w:rPr>
  </w:style>
  <w:style w:type="paragraph" w:customStyle="1" w:styleId="p1">
    <w:name w:val="p1"/>
    <w:basedOn w:val="Normal"/>
    <w:rsid w:val="000C4134"/>
    <w:pPr>
      <w:widowControl/>
      <w:wordWrap/>
      <w:autoSpaceDE/>
      <w:autoSpaceDN/>
      <w:jc w:val="left"/>
    </w:pPr>
    <w:rPr>
      <w:rFonts w:ascii="Helvetica" w:hAnsi="Helvetica"/>
      <w:kern w:val="0"/>
      <w:sz w:val="14"/>
      <w:szCs w:val="14"/>
      <w:lang w:eastAsia="ja-JP"/>
    </w:rPr>
  </w:style>
  <w:style w:type="character" w:customStyle="1" w:styleId="s1">
    <w:name w:val="s1"/>
    <w:basedOn w:val="DefaultParagraphFont"/>
    <w:rsid w:val="000C4134"/>
    <w:rPr>
      <w:rFonts w:ascii="Times" w:hAnsi="Times" w:hint="default"/>
      <w:sz w:val="14"/>
      <w:szCs w:val="14"/>
    </w:rPr>
  </w:style>
  <w:style w:type="paragraph" w:customStyle="1" w:styleId="Authors">
    <w:name w:val="Authors"/>
    <w:basedOn w:val="Normal"/>
    <w:rsid w:val="00C04170"/>
    <w:pPr>
      <w:widowControl/>
      <w:wordWrap/>
      <w:autoSpaceDE/>
      <w:autoSpaceDN/>
      <w:spacing w:before="120" w:after="360"/>
      <w:jc w:val="center"/>
    </w:pPr>
    <w:rPr>
      <w:rFonts w:ascii="Times New Roman" w:eastAsia="Times New Roman"/>
      <w:kern w:val="0"/>
      <w:sz w:val="24"/>
      <w:lang w:eastAsia="en-US"/>
    </w:rPr>
  </w:style>
  <w:style w:type="paragraph" w:customStyle="1" w:styleId="Default">
    <w:name w:val="Default"/>
    <w:rsid w:val="00522F59"/>
    <w:pPr>
      <w:autoSpaceDE w:val="0"/>
      <w:autoSpaceDN w:val="0"/>
      <w:adjustRightInd w:val="0"/>
    </w:pPr>
    <w:rPr>
      <w:rFonts w:eastAsia="Times New Roman"/>
      <w:color w:val="000000"/>
      <w:sz w:val="24"/>
      <w:szCs w:val="24"/>
      <w:lang w:eastAsia="ja-JP"/>
    </w:rPr>
  </w:style>
  <w:style w:type="character" w:customStyle="1" w:styleId="apple-converted-space">
    <w:name w:val="apple-converted-space"/>
    <w:basedOn w:val="DefaultParagraphFont"/>
    <w:rsid w:val="009569F0"/>
  </w:style>
  <w:style w:type="character" w:customStyle="1" w:styleId="gmail-highwire-citation-author">
    <w:name w:val="gmail-highwire-citation-author"/>
    <w:basedOn w:val="DefaultParagraphFont"/>
    <w:rsid w:val="009569F0"/>
  </w:style>
  <w:style w:type="paragraph" w:customStyle="1" w:styleId="paragraph">
    <w:name w:val="paragraph"/>
    <w:basedOn w:val="Normal"/>
    <w:rsid w:val="00B52A98"/>
    <w:pPr>
      <w:widowControl/>
      <w:wordWrap/>
      <w:autoSpaceDE/>
      <w:autoSpaceDN/>
      <w:spacing w:before="100" w:beforeAutospacing="1" w:after="100" w:afterAutospacing="1"/>
      <w:jc w:val="left"/>
    </w:pPr>
    <w:rPr>
      <w:rFonts w:ascii="Times New Roman" w:eastAsia="Times New Roman"/>
      <w:kern w:val="0"/>
      <w:sz w:val="24"/>
      <w:lang w:eastAsia="ja-JP"/>
    </w:rPr>
  </w:style>
  <w:style w:type="character" w:customStyle="1" w:styleId="normaltextrun">
    <w:name w:val="normaltextrun"/>
    <w:basedOn w:val="DefaultParagraphFont"/>
    <w:rsid w:val="00B52A98"/>
  </w:style>
  <w:style w:type="character" w:customStyle="1" w:styleId="tabchar">
    <w:name w:val="tabchar"/>
    <w:basedOn w:val="DefaultParagraphFont"/>
    <w:rsid w:val="00B52A98"/>
  </w:style>
  <w:style w:type="character" w:customStyle="1" w:styleId="eop">
    <w:name w:val="eop"/>
    <w:basedOn w:val="DefaultParagraphFont"/>
    <w:rsid w:val="00B5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940">
      <w:bodyDiv w:val="1"/>
      <w:marLeft w:val="0"/>
      <w:marRight w:val="0"/>
      <w:marTop w:val="0"/>
      <w:marBottom w:val="0"/>
      <w:divBdr>
        <w:top w:val="none" w:sz="0" w:space="0" w:color="auto"/>
        <w:left w:val="none" w:sz="0" w:space="0" w:color="auto"/>
        <w:bottom w:val="none" w:sz="0" w:space="0" w:color="auto"/>
        <w:right w:val="none" w:sz="0" w:space="0" w:color="auto"/>
      </w:divBdr>
      <w:divsChild>
        <w:div w:id="650715545">
          <w:marLeft w:val="0"/>
          <w:marRight w:val="0"/>
          <w:marTop w:val="0"/>
          <w:marBottom w:val="0"/>
          <w:divBdr>
            <w:top w:val="none" w:sz="0" w:space="0" w:color="auto"/>
            <w:left w:val="none" w:sz="0" w:space="0" w:color="auto"/>
            <w:bottom w:val="none" w:sz="0" w:space="0" w:color="auto"/>
            <w:right w:val="none" w:sz="0" w:space="0" w:color="auto"/>
          </w:divBdr>
        </w:div>
        <w:div w:id="2081830816">
          <w:marLeft w:val="0"/>
          <w:marRight w:val="0"/>
          <w:marTop w:val="0"/>
          <w:marBottom w:val="0"/>
          <w:divBdr>
            <w:top w:val="none" w:sz="0" w:space="0" w:color="auto"/>
            <w:left w:val="none" w:sz="0" w:space="0" w:color="auto"/>
            <w:bottom w:val="none" w:sz="0" w:space="0" w:color="auto"/>
            <w:right w:val="none" w:sz="0" w:space="0" w:color="auto"/>
          </w:divBdr>
        </w:div>
        <w:div w:id="342055762">
          <w:marLeft w:val="0"/>
          <w:marRight w:val="0"/>
          <w:marTop w:val="0"/>
          <w:marBottom w:val="0"/>
          <w:divBdr>
            <w:top w:val="none" w:sz="0" w:space="0" w:color="auto"/>
            <w:left w:val="none" w:sz="0" w:space="0" w:color="auto"/>
            <w:bottom w:val="none" w:sz="0" w:space="0" w:color="auto"/>
            <w:right w:val="none" w:sz="0" w:space="0" w:color="auto"/>
          </w:divBdr>
        </w:div>
        <w:div w:id="2114936955">
          <w:marLeft w:val="0"/>
          <w:marRight w:val="0"/>
          <w:marTop w:val="0"/>
          <w:marBottom w:val="0"/>
          <w:divBdr>
            <w:top w:val="none" w:sz="0" w:space="0" w:color="auto"/>
            <w:left w:val="none" w:sz="0" w:space="0" w:color="auto"/>
            <w:bottom w:val="none" w:sz="0" w:space="0" w:color="auto"/>
            <w:right w:val="none" w:sz="0" w:space="0" w:color="auto"/>
          </w:divBdr>
        </w:div>
        <w:div w:id="1954437003">
          <w:marLeft w:val="0"/>
          <w:marRight w:val="0"/>
          <w:marTop w:val="0"/>
          <w:marBottom w:val="0"/>
          <w:divBdr>
            <w:top w:val="none" w:sz="0" w:space="0" w:color="auto"/>
            <w:left w:val="none" w:sz="0" w:space="0" w:color="auto"/>
            <w:bottom w:val="none" w:sz="0" w:space="0" w:color="auto"/>
            <w:right w:val="none" w:sz="0" w:space="0" w:color="auto"/>
          </w:divBdr>
        </w:div>
        <w:div w:id="344210434">
          <w:marLeft w:val="0"/>
          <w:marRight w:val="0"/>
          <w:marTop w:val="0"/>
          <w:marBottom w:val="0"/>
          <w:divBdr>
            <w:top w:val="none" w:sz="0" w:space="0" w:color="auto"/>
            <w:left w:val="none" w:sz="0" w:space="0" w:color="auto"/>
            <w:bottom w:val="none" w:sz="0" w:space="0" w:color="auto"/>
            <w:right w:val="none" w:sz="0" w:space="0" w:color="auto"/>
          </w:divBdr>
        </w:div>
        <w:div w:id="822234900">
          <w:marLeft w:val="0"/>
          <w:marRight w:val="0"/>
          <w:marTop w:val="0"/>
          <w:marBottom w:val="0"/>
          <w:divBdr>
            <w:top w:val="none" w:sz="0" w:space="0" w:color="auto"/>
            <w:left w:val="none" w:sz="0" w:space="0" w:color="auto"/>
            <w:bottom w:val="none" w:sz="0" w:space="0" w:color="auto"/>
            <w:right w:val="none" w:sz="0" w:space="0" w:color="auto"/>
          </w:divBdr>
        </w:div>
        <w:div w:id="1239364109">
          <w:marLeft w:val="0"/>
          <w:marRight w:val="0"/>
          <w:marTop w:val="0"/>
          <w:marBottom w:val="0"/>
          <w:divBdr>
            <w:top w:val="none" w:sz="0" w:space="0" w:color="auto"/>
            <w:left w:val="none" w:sz="0" w:space="0" w:color="auto"/>
            <w:bottom w:val="none" w:sz="0" w:space="0" w:color="auto"/>
            <w:right w:val="none" w:sz="0" w:space="0" w:color="auto"/>
          </w:divBdr>
        </w:div>
        <w:div w:id="734014143">
          <w:marLeft w:val="0"/>
          <w:marRight w:val="0"/>
          <w:marTop w:val="0"/>
          <w:marBottom w:val="0"/>
          <w:divBdr>
            <w:top w:val="none" w:sz="0" w:space="0" w:color="auto"/>
            <w:left w:val="none" w:sz="0" w:space="0" w:color="auto"/>
            <w:bottom w:val="none" w:sz="0" w:space="0" w:color="auto"/>
            <w:right w:val="none" w:sz="0" w:space="0" w:color="auto"/>
          </w:divBdr>
        </w:div>
        <w:div w:id="1794403893">
          <w:marLeft w:val="0"/>
          <w:marRight w:val="0"/>
          <w:marTop w:val="0"/>
          <w:marBottom w:val="0"/>
          <w:divBdr>
            <w:top w:val="none" w:sz="0" w:space="0" w:color="auto"/>
            <w:left w:val="none" w:sz="0" w:space="0" w:color="auto"/>
            <w:bottom w:val="none" w:sz="0" w:space="0" w:color="auto"/>
            <w:right w:val="none" w:sz="0" w:space="0" w:color="auto"/>
          </w:divBdr>
        </w:div>
      </w:divsChild>
    </w:div>
    <w:div w:id="450903958">
      <w:bodyDiv w:val="1"/>
      <w:marLeft w:val="0"/>
      <w:marRight w:val="0"/>
      <w:marTop w:val="0"/>
      <w:marBottom w:val="0"/>
      <w:divBdr>
        <w:top w:val="none" w:sz="0" w:space="0" w:color="auto"/>
        <w:left w:val="none" w:sz="0" w:space="0" w:color="auto"/>
        <w:bottom w:val="none" w:sz="0" w:space="0" w:color="auto"/>
        <w:right w:val="none" w:sz="0" w:space="0" w:color="auto"/>
      </w:divBdr>
    </w:div>
    <w:div w:id="484248987">
      <w:bodyDiv w:val="1"/>
      <w:marLeft w:val="0"/>
      <w:marRight w:val="0"/>
      <w:marTop w:val="0"/>
      <w:marBottom w:val="0"/>
      <w:divBdr>
        <w:top w:val="none" w:sz="0" w:space="0" w:color="auto"/>
        <w:left w:val="none" w:sz="0" w:space="0" w:color="auto"/>
        <w:bottom w:val="none" w:sz="0" w:space="0" w:color="auto"/>
        <w:right w:val="none" w:sz="0" w:space="0" w:color="auto"/>
      </w:divBdr>
    </w:div>
    <w:div w:id="554777788">
      <w:bodyDiv w:val="1"/>
      <w:marLeft w:val="0"/>
      <w:marRight w:val="0"/>
      <w:marTop w:val="0"/>
      <w:marBottom w:val="0"/>
      <w:divBdr>
        <w:top w:val="none" w:sz="0" w:space="0" w:color="auto"/>
        <w:left w:val="none" w:sz="0" w:space="0" w:color="auto"/>
        <w:bottom w:val="none" w:sz="0" w:space="0" w:color="auto"/>
        <w:right w:val="none" w:sz="0" w:space="0" w:color="auto"/>
      </w:divBdr>
    </w:div>
    <w:div w:id="790899217">
      <w:bodyDiv w:val="1"/>
      <w:marLeft w:val="0"/>
      <w:marRight w:val="0"/>
      <w:marTop w:val="0"/>
      <w:marBottom w:val="0"/>
      <w:divBdr>
        <w:top w:val="none" w:sz="0" w:space="0" w:color="auto"/>
        <w:left w:val="none" w:sz="0" w:space="0" w:color="auto"/>
        <w:bottom w:val="none" w:sz="0" w:space="0" w:color="auto"/>
        <w:right w:val="none" w:sz="0" w:space="0" w:color="auto"/>
      </w:divBdr>
    </w:div>
    <w:div w:id="950472432">
      <w:bodyDiv w:val="1"/>
      <w:marLeft w:val="0"/>
      <w:marRight w:val="0"/>
      <w:marTop w:val="0"/>
      <w:marBottom w:val="0"/>
      <w:divBdr>
        <w:top w:val="none" w:sz="0" w:space="0" w:color="auto"/>
        <w:left w:val="none" w:sz="0" w:space="0" w:color="auto"/>
        <w:bottom w:val="none" w:sz="0" w:space="0" w:color="auto"/>
        <w:right w:val="none" w:sz="0" w:space="0" w:color="auto"/>
      </w:divBdr>
    </w:div>
    <w:div w:id="1009600004">
      <w:bodyDiv w:val="1"/>
      <w:marLeft w:val="0"/>
      <w:marRight w:val="0"/>
      <w:marTop w:val="0"/>
      <w:marBottom w:val="0"/>
      <w:divBdr>
        <w:top w:val="none" w:sz="0" w:space="0" w:color="auto"/>
        <w:left w:val="none" w:sz="0" w:space="0" w:color="auto"/>
        <w:bottom w:val="none" w:sz="0" w:space="0" w:color="auto"/>
        <w:right w:val="none" w:sz="0" w:space="0" w:color="auto"/>
      </w:divBdr>
    </w:div>
    <w:div w:id="1169297325">
      <w:bodyDiv w:val="1"/>
      <w:marLeft w:val="0"/>
      <w:marRight w:val="0"/>
      <w:marTop w:val="0"/>
      <w:marBottom w:val="0"/>
      <w:divBdr>
        <w:top w:val="none" w:sz="0" w:space="0" w:color="auto"/>
        <w:left w:val="none" w:sz="0" w:space="0" w:color="auto"/>
        <w:bottom w:val="none" w:sz="0" w:space="0" w:color="auto"/>
        <w:right w:val="none" w:sz="0" w:space="0" w:color="auto"/>
      </w:divBdr>
    </w:div>
    <w:div w:id="1585266100">
      <w:bodyDiv w:val="1"/>
      <w:marLeft w:val="0"/>
      <w:marRight w:val="0"/>
      <w:marTop w:val="0"/>
      <w:marBottom w:val="0"/>
      <w:divBdr>
        <w:top w:val="none" w:sz="0" w:space="0" w:color="auto"/>
        <w:left w:val="none" w:sz="0" w:space="0" w:color="auto"/>
        <w:bottom w:val="none" w:sz="0" w:space="0" w:color="auto"/>
        <w:right w:val="none" w:sz="0" w:space="0" w:color="auto"/>
      </w:divBdr>
    </w:div>
    <w:div w:id="1608387825">
      <w:bodyDiv w:val="1"/>
      <w:marLeft w:val="0"/>
      <w:marRight w:val="0"/>
      <w:marTop w:val="0"/>
      <w:marBottom w:val="0"/>
      <w:divBdr>
        <w:top w:val="none" w:sz="0" w:space="0" w:color="auto"/>
        <w:left w:val="none" w:sz="0" w:space="0" w:color="auto"/>
        <w:bottom w:val="none" w:sz="0" w:space="0" w:color="auto"/>
        <w:right w:val="none" w:sz="0" w:space="0" w:color="auto"/>
      </w:divBdr>
    </w:div>
    <w:div w:id="1676767534">
      <w:bodyDiv w:val="1"/>
      <w:marLeft w:val="0"/>
      <w:marRight w:val="0"/>
      <w:marTop w:val="0"/>
      <w:marBottom w:val="0"/>
      <w:divBdr>
        <w:top w:val="none" w:sz="0" w:space="0" w:color="auto"/>
        <w:left w:val="none" w:sz="0" w:space="0" w:color="auto"/>
        <w:bottom w:val="none" w:sz="0" w:space="0" w:color="auto"/>
        <w:right w:val="none" w:sz="0" w:space="0" w:color="auto"/>
      </w:divBdr>
    </w:div>
    <w:div w:id="1736706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un@amherst.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RESUME</vt:lpstr>
    </vt:vector>
  </TitlesOfParts>
  <Company>SNU Sociology</Company>
  <LinksUpToDate>false</LinksUpToDate>
  <CharactersWithSpaces>18425</CharactersWithSpaces>
  <SharedDoc>false</SharedDoc>
  <HLinks>
    <vt:vector size="6" baseType="variant">
      <vt:variant>
        <vt:i4>196694</vt:i4>
      </vt:variant>
      <vt:variant>
        <vt:i4>0</vt:i4>
      </vt:variant>
      <vt:variant>
        <vt:i4>0</vt:i4>
      </vt:variant>
      <vt:variant>
        <vt:i4>5</vt:i4>
      </vt:variant>
      <vt:variant>
        <vt:lpwstr>mailto:emun@amherst.edu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Microsoft Office User</dc:creator>
  <cp:keywords/>
  <cp:lastModifiedBy>Mun, Eunmi</cp:lastModifiedBy>
  <cp:revision>8</cp:revision>
  <cp:lastPrinted>2020-01-15T16:55:00Z</cp:lastPrinted>
  <dcterms:created xsi:type="dcterms:W3CDTF">2022-08-09T16:11:00Z</dcterms:created>
  <dcterms:modified xsi:type="dcterms:W3CDTF">2022-08-23T15:27:00Z</dcterms:modified>
</cp:coreProperties>
</file>