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73ED3" w14:textId="77777777" w:rsidR="00DA5453" w:rsidRPr="00DA5453" w:rsidRDefault="00DA5453" w:rsidP="00DA545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eastAsia="ja-JP"/>
        </w:rPr>
      </w:pPr>
      <w:r w:rsidRPr="00DA5453">
        <w:rPr>
          <w:rFonts w:ascii="Times New Roman" w:hAnsi="Times New Roman" w:cs="Times New Roman"/>
          <w:b/>
          <w:sz w:val="24"/>
          <w:szCs w:val="24"/>
          <w:lang w:eastAsia="ja-JP"/>
        </w:rPr>
        <w:t>LER 591:  Employment Relations Systems</w:t>
      </w:r>
    </w:p>
    <w:p w14:paraId="6A31DE32" w14:textId="0E6312B1" w:rsidR="00DA5453" w:rsidRPr="00DA5453" w:rsidRDefault="00CA16E4" w:rsidP="00DA545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Fall </w:t>
      </w:r>
      <w:r w:rsidR="00DA5453">
        <w:rPr>
          <w:rFonts w:ascii="Times New Roman" w:hAnsi="Times New Roman" w:cs="Times New Roman"/>
          <w:b/>
          <w:sz w:val="24"/>
          <w:szCs w:val="24"/>
          <w:lang w:eastAsia="ja-JP"/>
        </w:rPr>
        <w:t>2017</w:t>
      </w:r>
    </w:p>
    <w:p w14:paraId="16261130" w14:textId="77777777" w:rsidR="00DA5453" w:rsidRPr="00DA5453" w:rsidRDefault="00DA5453" w:rsidP="00DA5453">
      <w:pPr>
        <w:spacing w:after="0" w:line="240" w:lineRule="auto"/>
        <w:rPr>
          <w:rFonts w:ascii="Times New Roman" w:hAnsi="Times New Roman" w:cs="Times New Roman"/>
          <w:b/>
          <w:sz w:val="24"/>
          <w:szCs w:val="24"/>
          <w:lang w:eastAsia="ja-JP"/>
        </w:rPr>
      </w:pPr>
    </w:p>
    <w:p w14:paraId="4D6E1CED" w14:textId="77777777" w:rsidR="00DA5453" w:rsidRPr="00DA5453" w:rsidRDefault="00DA5453" w:rsidP="00DA5453">
      <w:pPr>
        <w:spacing w:after="0" w:line="240" w:lineRule="auto"/>
        <w:jc w:val="center"/>
        <w:rPr>
          <w:rFonts w:ascii="Times New Roman" w:hAnsi="Times New Roman" w:cs="Times New Roman"/>
          <w:sz w:val="24"/>
          <w:szCs w:val="24"/>
          <w:lang w:eastAsia="ja-JP"/>
        </w:rPr>
      </w:pPr>
      <w:r w:rsidRPr="00DA5453">
        <w:rPr>
          <w:rFonts w:ascii="Times New Roman" w:hAnsi="Times New Roman" w:cs="Times New Roman"/>
          <w:sz w:val="24"/>
          <w:szCs w:val="24"/>
          <w:lang w:eastAsia="ja-JP"/>
        </w:rPr>
        <w:t>Professor Teresa Cardador</w:t>
      </w:r>
    </w:p>
    <w:p w14:paraId="14589CAC" w14:textId="1FEDA42C" w:rsidR="00DA5453" w:rsidRPr="00DA5453" w:rsidRDefault="005C4DBE" w:rsidP="00DA5453">
      <w:pPr>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219</w:t>
      </w:r>
      <w:r w:rsidR="00DA5453" w:rsidRPr="00DA5453">
        <w:rPr>
          <w:rFonts w:ascii="Times New Roman" w:hAnsi="Times New Roman" w:cs="Times New Roman"/>
          <w:sz w:val="24"/>
          <w:szCs w:val="24"/>
          <w:lang w:eastAsia="ja-JP"/>
        </w:rPr>
        <w:t xml:space="preserve"> LER, (217) 244-1398</w:t>
      </w:r>
    </w:p>
    <w:p w14:paraId="267F2D88" w14:textId="77777777" w:rsidR="00DA5453" w:rsidRPr="00DA5453" w:rsidRDefault="00DA5453" w:rsidP="00DA5453">
      <w:pPr>
        <w:spacing w:after="0" w:line="240" w:lineRule="auto"/>
        <w:jc w:val="center"/>
        <w:rPr>
          <w:rFonts w:ascii="Times New Roman" w:hAnsi="Times New Roman" w:cs="Times New Roman"/>
          <w:sz w:val="24"/>
          <w:szCs w:val="24"/>
          <w:lang w:eastAsia="ja-JP"/>
        </w:rPr>
      </w:pPr>
      <w:r w:rsidRPr="00DA5453">
        <w:rPr>
          <w:rFonts w:ascii="Times New Roman" w:hAnsi="Times New Roman" w:cs="Times New Roman"/>
          <w:sz w:val="24"/>
          <w:szCs w:val="24"/>
          <w:lang w:eastAsia="ja-JP"/>
        </w:rPr>
        <w:t>cardador@illinois.edu</w:t>
      </w:r>
    </w:p>
    <w:p w14:paraId="1101BFFC" w14:textId="70C89AC7" w:rsidR="00DA5453" w:rsidRPr="00DA5453" w:rsidRDefault="001F1625" w:rsidP="001F1625">
      <w:pPr>
        <w:spacing w:after="0" w:line="24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 xml:space="preserve">Course Hours: </w:t>
      </w:r>
      <w:r w:rsidR="00DA5453" w:rsidRPr="00DA5453">
        <w:rPr>
          <w:rFonts w:ascii="Times New Roman" w:hAnsi="Times New Roman" w:cs="Times New Roman"/>
          <w:sz w:val="24"/>
          <w:szCs w:val="24"/>
          <w:lang w:eastAsia="ja-JP"/>
        </w:rPr>
        <w:t>Tuesday</w:t>
      </w:r>
      <w:r w:rsidR="00CA16E4">
        <w:rPr>
          <w:rFonts w:ascii="Times New Roman" w:hAnsi="Times New Roman" w:cs="Times New Roman"/>
          <w:sz w:val="24"/>
          <w:szCs w:val="24"/>
          <w:lang w:eastAsia="ja-JP"/>
        </w:rPr>
        <w:t xml:space="preserve"> or Wednesday</w:t>
      </w:r>
      <w:r w:rsidR="00DA5453">
        <w:rPr>
          <w:rFonts w:ascii="Times New Roman" w:hAnsi="Times New Roman" w:cs="Times New Roman"/>
          <w:sz w:val="24"/>
          <w:szCs w:val="24"/>
          <w:lang w:eastAsia="ja-JP"/>
        </w:rPr>
        <w:t>, 8:00</w:t>
      </w:r>
      <w:r w:rsidR="00DA5453" w:rsidRPr="00DA5453">
        <w:rPr>
          <w:rFonts w:ascii="Times New Roman" w:hAnsi="Times New Roman" w:cs="Times New Roman"/>
          <w:sz w:val="24"/>
          <w:szCs w:val="24"/>
          <w:lang w:eastAsia="ja-JP"/>
        </w:rPr>
        <w:t>-1</w:t>
      </w:r>
      <w:r w:rsidR="00DA5453">
        <w:rPr>
          <w:rFonts w:ascii="Times New Roman" w:hAnsi="Times New Roman" w:cs="Times New Roman"/>
          <w:sz w:val="24"/>
          <w:szCs w:val="24"/>
          <w:lang w:eastAsia="ja-JP"/>
        </w:rPr>
        <w:t>0</w:t>
      </w:r>
      <w:r w:rsidR="00DA5453" w:rsidRPr="00DA5453">
        <w:rPr>
          <w:rFonts w:ascii="Times New Roman" w:hAnsi="Times New Roman" w:cs="Times New Roman"/>
          <w:sz w:val="24"/>
          <w:szCs w:val="24"/>
          <w:lang w:eastAsia="ja-JP"/>
        </w:rPr>
        <w:t xml:space="preserve">:50 </w:t>
      </w:r>
      <w:r w:rsidR="00DA5453">
        <w:rPr>
          <w:rFonts w:ascii="Times New Roman" w:hAnsi="Times New Roman" w:cs="Times New Roman"/>
          <w:sz w:val="24"/>
          <w:szCs w:val="24"/>
          <w:lang w:eastAsia="ja-JP"/>
        </w:rPr>
        <w:t>A</w:t>
      </w:r>
      <w:r w:rsidR="00DA5453" w:rsidRPr="00DA5453">
        <w:rPr>
          <w:rFonts w:ascii="Times New Roman" w:hAnsi="Times New Roman" w:cs="Times New Roman"/>
          <w:sz w:val="24"/>
          <w:szCs w:val="24"/>
          <w:lang w:eastAsia="ja-JP"/>
        </w:rPr>
        <w:t xml:space="preserve">M </w:t>
      </w:r>
    </w:p>
    <w:p w14:paraId="0B2ECE0A" w14:textId="71286558" w:rsidR="00DA5453" w:rsidRPr="00DA5453" w:rsidRDefault="00980213" w:rsidP="00980213">
      <w:pPr>
        <w:tabs>
          <w:tab w:val="center" w:pos="4680"/>
          <w:tab w:val="left" w:pos="7608"/>
        </w:tabs>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ab/>
      </w:r>
      <w:r w:rsidR="00DA5453" w:rsidRPr="00DA5453">
        <w:rPr>
          <w:rFonts w:ascii="Times New Roman" w:hAnsi="Times New Roman" w:cs="Times New Roman"/>
          <w:sz w:val="24"/>
          <w:szCs w:val="24"/>
          <w:lang w:eastAsia="ja-JP"/>
        </w:rPr>
        <w:t xml:space="preserve">Office Hours:  </w:t>
      </w:r>
      <w:r>
        <w:rPr>
          <w:rFonts w:ascii="Times New Roman" w:hAnsi="Times New Roman" w:cs="Times New Roman"/>
          <w:sz w:val="24"/>
          <w:szCs w:val="24"/>
          <w:lang w:eastAsia="ja-JP"/>
        </w:rPr>
        <w:t xml:space="preserve">email me anytime to make an </w:t>
      </w:r>
      <w:r w:rsidR="00DA5453" w:rsidRPr="00DA5453">
        <w:rPr>
          <w:rFonts w:ascii="Times New Roman" w:hAnsi="Times New Roman" w:cs="Times New Roman"/>
          <w:sz w:val="24"/>
          <w:szCs w:val="24"/>
          <w:lang w:eastAsia="ja-JP"/>
        </w:rPr>
        <w:t>appointment</w:t>
      </w:r>
      <w:r>
        <w:rPr>
          <w:rFonts w:ascii="Times New Roman" w:hAnsi="Times New Roman" w:cs="Times New Roman"/>
          <w:sz w:val="24"/>
          <w:szCs w:val="24"/>
          <w:lang w:eastAsia="ja-JP"/>
        </w:rPr>
        <w:t xml:space="preserve"> </w:t>
      </w:r>
    </w:p>
    <w:p w14:paraId="110BFB15" w14:textId="77777777" w:rsidR="00DA5453" w:rsidRPr="00DA5453" w:rsidRDefault="00DA5453" w:rsidP="00DA5453">
      <w:pPr>
        <w:spacing w:after="0" w:line="240" w:lineRule="auto"/>
        <w:rPr>
          <w:rFonts w:ascii="Times New Roman" w:hAnsi="Times New Roman" w:cs="Times New Roman"/>
          <w:b/>
          <w:sz w:val="24"/>
          <w:szCs w:val="24"/>
          <w:u w:val="single"/>
          <w:lang w:eastAsia="ja-JP"/>
        </w:rPr>
      </w:pPr>
    </w:p>
    <w:p w14:paraId="13AC0D47" w14:textId="77777777" w:rsidR="00DA5453" w:rsidRPr="00DA5453" w:rsidRDefault="00DA5453" w:rsidP="00DA5453">
      <w:pPr>
        <w:spacing w:after="0" w:line="240" w:lineRule="auto"/>
        <w:rPr>
          <w:rFonts w:ascii="Times New Roman" w:hAnsi="Times New Roman" w:cs="Times New Roman"/>
          <w:b/>
          <w:sz w:val="24"/>
          <w:szCs w:val="24"/>
          <w:u w:val="single"/>
          <w:lang w:eastAsia="ja-JP"/>
        </w:rPr>
      </w:pPr>
      <w:r w:rsidRPr="00DA5453">
        <w:rPr>
          <w:rFonts w:ascii="Times New Roman" w:hAnsi="Times New Roman" w:cs="Times New Roman"/>
          <w:b/>
          <w:sz w:val="24"/>
          <w:szCs w:val="24"/>
          <w:u w:val="single"/>
          <w:lang w:eastAsia="ja-JP"/>
        </w:rPr>
        <w:t>Course Overview</w:t>
      </w:r>
    </w:p>
    <w:p w14:paraId="4A861C8E" w14:textId="77777777" w:rsidR="00DA5453" w:rsidRPr="00DA5453" w:rsidRDefault="00DA5453" w:rsidP="00DA5453">
      <w:pPr>
        <w:spacing w:after="0" w:line="240" w:lineRule="auto"/>
        <w:rPr>
          <w:rFonts w:ascii="Times New Roman" w:hAnsi="Times New Roman" w:cs="Times New Roman"/>
          <w:sz w:val="24"/>
          <w:szCs w:val="24"/>
          <w:lang w:eastAsia="ja-JP"/>
        </w:rPr>
      </w:pPr>
    </w:p>
    <w:p w14:paraId="16026388" w14:textId="5D8360C8" w:rsidR="00DA5453" w:rsidRPr="00DA5453" w:rsidRDefault="00DA5453" w:rsidP="00DA5453">
      <w:pPr>
        <w:spacing w:after="0" w:line="240" w:lineRule="auto"/>
        <w:rPr>
          <w:rFonts w:ascii="Times New Roman" w:hAnsi="Times New Roman" w:cs="Times New Roman"/>
          <w:sz w:val="24"/>
          <w:szCs w:val="24"/>
          <w:lang w:eastAsia="ja-JP"/>
        </w:rPr>
      </w:pPr>
      <w:r w:rsidRPr="00DA5453">
        <w:rPr>
          <w:rFonts w:ascii="Times New Roman" w:hAnsi="Times New Roman" w:cs="Times New Roman"/>
          <w:sz w:val="24"/>
          <w:szCs w:val="24"/>
          <w:lang w:eastAsia="ja-JP"/>
        </w:rPr>
        <w:t>The goal of this course is to intr</w:t>
      </w:r>
      <w:r w:rsidR="001F1625">
        <w:rPr>
          <w:rFonts w:ascii="Times New Roman" w:hAnsi="Times New Roman" w:cs="Times New Roman"/>
          <w:sz w:val="24"/>
          <w:szCs w:val="24"/>
          <w:lang w:eastAsia="ja-JP"/>
        </w:rPr>
        <w:t xml:space="preserve">oduce you to key topics in, </w:t>
      </w:r>
      <w:r w:rsidRPr="00DA5453">
        <w:rPr>
          <w:rFonts w:ascii="Times New Roman" w:hAnsi="Times New Roman" w:cs="Times New Roman"/>
          <w:sz w:val="24"/>
          <w:szCs w:val="24"/>
          <w:lang w:eastAsia="ja-JP"/>
        </w:rPr>
        <w:t xml:space="preserve">perspectives on, </w:t>
      </w:r>
      <w:r w:rsidR="001F1625">
        <w:rPr>
          <w:rFonts w:ascii="Times New Roman" w:hAnsi="Times New Roman" w:cs="Times New Roman"/>
          <w:sz w:val="24"/>
          <w:szCs w:val="24"/>
          <w:lang w:eastAsia="ja-JP"/>
        </w:rPr>
        <w:t xml:space="preserve">and professional roles associated with, the employment relationship. </w:t>
      </w:r>
      <w:r w:rsidRPr="00DA5453">
        <w:rPr>
          <w:rFonts w:ascii="Times New Roman" w:hAnsi="Times New Roman" w:cs="Times New Roman"/>
          <w:sz w:val="24"/>
          <w:szCs w:val="24"/>
          <w:lang w:eastAsia="ja-JP"/>
        </w:rPr>
        <w:t>Th</w:t>
      </w:r>
      <w:r>
        <w:rPr>
          <w:rFonts w:ascii="Times New Roman" w:hAnsi="Times New Roman" w:cs="Times New Roman"/>
          <w:sz w:val="24"/>
          <w:szCs w:val="24"/>
          <w:lang w:eastAsia="ja-JP"/>
        </w:rPr>
        <w:t xml:space="preserve">e course has three specific aims: (1) to </w:t>
      </w:r>
      <w:r w:rsidR="00980213">
        <w:rPr>
          <w:rFonts w:ascii="Times New Roman" w:hAnsi="Times New Roman" w:cs="Times New Roman"/>
          <w:sz w:val="24"/>
          <w:szCs w:val="24"/>
          <w:lang w:eastAsia="ja-JP"/>
        </w:rPr>
        <w:t xml:space="preserve">enhance your understanding of </w:t>
      </w:r>
      <w:r w:rsidR="001F1625">
        <w:rPr>
          <w:rFonts w:ascii="Times New Roman" w:hAnsi="Times New Roman" w:cs="Times New Roman"/>
          <w:sz w:val="24"/>
          <w:szCs w:val="24"/>
          <w:lang w:eastAsia="ja-JP"/>
        </w:rPr>
        <w:t xml:space="preserve">issues of relevance to the major “players” in the employment relationship – employers, employees, unions, and government; </w:t>
      </w:r>
      <w:r>
        <w:rPr>
          <w:rFonts w:ascii="Times New Roman" w:hAnsi="Times New Roman" w:cs="Times New Roman"/>
          <w:sz w:val="24"/>
          <w:szCs w:val="24"/>
          <w:lang w:eastAsia="ja-JP"/>
        </w:rPr>
        <w:t xml:space="preserve">(2) to bridge theory and practice by combining </w:t>
      </w:r>
      <w:r w:rsidR="001F1625">
        <w:rPr>
          <w:rFonts w:ascii="Times New Roman" w:hAnsi="Times New Roman" w:cs="Times New Roman"/>
          <w:sz w:val="24"/>
          <w:szCs w:val="24"/>
          <w:lang w:eastAsia="ja-JP"/>
        </w:rPr>
        <w:t xml:space="preserve">a </w:t>
      </w:r>
      <w:r>
        <w:rPr>
          <w:rFonts w:ascii="Times New Roman" w:hAnsi="Times New Roman" w:cs="Times New Roman"/>
          <w:sz w:val="24"/>
          <w:szCs w:val="24"/>
          <w:lang w:eastAsia="ja-JP"/>
        </w:rPr>
        <w:t xml:space="preserve">review of </w:t>
      </w:r>
      <w:r w:rsidR="001F1625">
        <w:rPr>
          <w:rFonts w:ascii="Times New Roman" w:hAnsi="Times New Roman" w:cs="Times New Roman"/>
          <w:sz w:val="24"/>
          <w:szCs w:val="24"/>
          <w:lang w:eastAsia="ja-JP"/>
        </w:rPr>
        <w:t xml:space="preserve">current </w:t>
      </w:r>
      <w:r>
        <w:rPr>
          <w:rFonts w:ascii="Times New Roman" w:hAnsi="Times New Roman" w:cs="Times New Roman"/>
          <w:sz w:val="24"/>
          <w:szCs w:val="24"/>
          <w:lang w:eastAsia="ja-JP"/>
        </w:rPr>
        <w:t xml:space="preserve">research and best practices with presentations by experts from the field; and (3) to familiarize you with </w:t>
      </w:r>
      <w:r w:rsidR="001F1625">
        <w:rPr>
          <w:rFonts w:ascii="Times New Roman" w:hAnsi="Times New Roman" w:cs="Times New Roman"/>
          <w:sz w:val="24"/>
          <w:szCs w:val="24"/>
          <w:lang w:eastAsia="ja-JP"/>
        </w:rPr>
        <w:t>HR/IR</w:t>
      </w:r>
      <w:r>
        <w:rPr>
          <w:rFonts w:ascii="Times New Roman" w:hAnsi="Times New Roman" w:cs="Times New Roman"/>
          <w:sz w:val="24"/>
          <w:szCs w:val="24"/>
          <w:lang w:eastAsia="ja-JP"/>
        </w:rPr>
        <w:t xml:space="preserve"> roles and career paths. W</w:t>
      </w:r>
      <w:r w:rsidRPr="00DA5453">
        <w:rPr>
          <w:rFonts w:ascii="Times New Roman" w:hAnsi="Times New Roman" w:cs="Times New Roman"/>
          <w:sz w:val="24"/>
          <w:szCs w:val="24"/>
          <w:lang w:eastAsia="ja-JP"/>
        </w:rPr>
        <w:t>e will examine contem</w:t>
      </w:r>
      <w:r w:rsidR="001F1625">
        <w:rPr>
          <w:rFonts w:ascii="Times New Roman" w:hAnsi="Times New Roman" w:cs="Times New Roman"/>
          <w:sz w:val="24"/>
          <w:szCs w:val="24"/>
          <w:lang w:eastAsia="ja-JP"/>
        </w:rPr>
        <w:t>porary topics in human resource management and employment relations</w:t>
      </w:r>
      <w:r w:rsidRPr="00DA5453">
        <w:rPr>
          <w:rFonts w:ascii="Times New Roman" w:hAnsi="Times New Roman" w:cs="Times New Roman"/>
          <w:sz w:val="24"/>
          <w:szCs w:val="24"/>
          <w:lang w:eastAsia="ja-JP"/>
        </w:rPr>
        <w:t xml:space="preserve">. </w:t>
      </w:r>
    </w:p>
    <w:p w14:paraId="74B11A1E" w14:textId="77777777" w:rsidR="00DA5453" w:rsidRPr="00DA5453" w:rsidRDefault="00DA5453" w:rsidP="00DA5453">
      <w:pPr>
        <w:spacing w:after="0" w:line="240" w:lineRule="auto"/>
        <w:rPr>
          <w:rFonts w:ascii="Times New Roman" w:hAnsi="Times New Roman" w:cs="Times New Roman"/>
          <w:sz w:val="24"/>
          <w:szCs w:val="24"/>
          <w:lang w:eastAsia="ja-JP"/>
        </w:rPr>
      </w:pPr>
    </w:p>
    <w:p w14:paraId="44D48D8A" w14:textId="6F6B5FC3" w:rsidR="00DA5453" w:rsidRPr="00DA5453" w:rsidRDefault="00DA5453" w:rsidP="00073D3C">
      <w:pPr>
        <w:tabs>
          <w:tab w:val="left" w:pos="3732"/>
        </w:tabs>
        <w:spacing w:after="0" w:line="240" w:lineRule="auto"/>
        <w:rPr>
          <w:rFonts w:ascii="Times New Roman" w:hAnsi="Times New Roman" w:cs="Times New Roman"/>
          <w:b/>
          <w:sz w:val="24"/>
          <w:szCs w:val="24"/>
          <w:u w:val="single"/>
          <w:lang w:eastAsia="ja-JP"/>
        </w:rPr>
      </w:pPr>
      <w:r w:rsidRPr="00DA5453">
        <w:rPr>
          <w:rFonts w:ascii="Times New Roman" w:hAnsi="Times New Roman" w:cs="Times New Roman"/>
          <w:b/>
          <w:sz w:val="24"/>
          <w:szCs w:val="24"/>
          <w:u w:val="single"/>
          <w:lang w:eastAsia="ja-JP"/>
        </w:rPr>
        <w:t>Required Texts/Materials</w:t>
      </w:r>
    </w:p>
    <w:p w14:paraId="2946C851" w14:textId="77777777" w:rsidR="00DA5453" w:rsidRPr="00DA5453" w:rsidRDefault="00DA5453" w:rsidP="00DA5453">
      <w:pPr>
        <w:spacing w:after="0" w:line="240" w:lineRule="auto"/>
        <w:rPr>
          <w:rFonts w:ascii="Times New Roman" w:hAnsi="Times New Roman" w:cs="Times New Roman"/>
          <w:sz w:val="24"/>
          <w:szCs w:val="24"/>
          <w:lang w:eastAsia="ja-JP"/>
        </w:rPr>
      </w:pPr>
    </w:p>
    <w:p w14:paraId="1B7F9575" w14:textId="144209F3" w:rsidR="00DA5453" w:rsidRDefault="00DA5453" w:rsidP="00DA5453">
      <w:pPr>
        <w:spacing w:after="0" w:line="240" w:lineRule="auto"/>
        <w:rPr>
          <w:rFonts w:ascii="Times New Roman" w:hAnsi="Times New Roman" w:cs="Times New Roman"/>
          <w:sz w:val="24"/>
          <w:szCs w:val="24"/>
          <w:lang w:eastAsia="ja-JP"/>
        </w:rPr>
      </w:pPr>
      <w:r w:rsidRPr="00DA5453">
        <w:rPr>
          <w:rFonts w:ascii="Times New Roman" w:hAnsi="Times New Roman" w:cs="Times New Roman"/>
          <w:sz w:val="24"/>
          <w:szCs w:val="24"/>
          <w:lang w:eastAsia="ja-JP"/>
        </w:rPr>
        <w:t xml:space="preserve">All assigned readings/resources are on Compass. </w:t>
      </w:r>
      <w:r w:rsidR="001F1625">
        <w:rPr>
          <w:rFonts w:ascii="Times New Roman" w:hAnsi="Times New Roman" w:cs="Times New Roman"/>
          <w:sz w:val="24"/>
          <w:szCs w:val="24"/>
          <w:lang w:eastAsia="ja-JP"/>
        </w:rPr>
        <w:t>Readings are contained in f</w:t>
      </w:r>
      <w:r w:rsidR="00073D3C">
        <w:rPr>
          <w:rFonts w:ascii="Times New Roman" w:hAnsi="Times New Roman" w:cs="Times New Roman"/>
          <w:sz w:val="24"/>
          <w:szCs w:val="24"/>
          <w:lang w:eastAsia="ja-JP"/>
        </w:rPr>
        <w:t>olders for each weekly session.</w:t>
      </w:r>
    </w:p>
    <w:p w14:paraId="67C33C55" w14:textId="77777777" w:rsidR="00DA5453" w:rsidRPr="00DA5453" w:rsidRDefault="00DA5453" w:rsidP="00DA5453">
      <w:pPr>
        <w:spacing w:after="0" w:line="240" w:lineRule="auto"/>
        <w:rPr>
          <w:rFonts w:ascii="Times New Roman" w:hAnsi="Times New Roman" w:cs="Times New Roman"/>
          <w:sz w:val="24"/>
          <w:szCs w:val="24"/>
        </w:rPr>
      </w:pPr>
    </w:p>
    <w:p w14:paraId="47EE7B25" w14:textId="77777777" w:rsidR="00DA5453" w:rsidRPr="00DA5453" w:rsidRDefault="00DA5453" w:rsidP="00DA5453">
      <w:pPr>
        <w:spacing w:after="0" w:line="240" w:lineRule="auto"/>
        <w:rPr>
          <w:rFonts w:ascii="Times New Roman" w:hAnsi="Times New Roman" w:cs="Times New Roman"/>
          <w:b/>
          <w:sz w:val="24"/>
          <w:szCs w:val="24"/>
          <w:u w:val="single"/>
        </w:rPr>
      </w:pPr>
      <w:r w:rsidRPr="00DA5453">
        <w:rPr>
          <w:rFonts w:ascii="Times New Roman" w:hAnsi="Times New Roman" w:cs="Times New Roman"/>
          <w:b/>
          <w:sz w:val="24"/>
          <w:szCs w:val="24"/>
          <w:u w:val="single"/>
        </w:rPr>
        <w:t>Student Evaluation</w:t>
      </w:r>
    </w:p>
    <w:p w14:paraId="22F7145C" w14:textId="77777777" w:rsidR="00DA5453" w:rsidRPr="00DA5453" w:rsidRDefault="00DA5453" w:rsidP="00DA5453">
      <w:pPr>
        <w:spacing w:after="0" w:line="240" w:lineRule="auto"/>
        <w:rPr>
          <w:rFonts w:ascii="Times New Roman" w:hAnsi="Times New Roman" w:cs="Times New Roman"/>
          <w:i/>
          <w:sz w:val="24"/>
          <w:szCs w:val="24"/>
          <w:lang w:eastAsia="ja-JP"/>
        </w:rPr>
      </w:pPr>
    </w:p>
    <w:p w14:paraId="6DA7841E" w14:textId="29123050" w:rsidR="00DA5453" w:rsidRDefault="00FB300D" w:rsidP="00DA5453">
      <w:pPr>
        <w:spacing w:after="0" w:line="240" w:lineRule="auto"/>
        <w:rPr>
          <w:rFonts w:ascii="Times New Roman" w:hAnsi="Times New Roman" w:cs="Times New Roman"/>
          <w:i/>
          <w:sz w:val="24"/>
          <w:szCs w:val="24"/>
          <w:lang w:eastAsia="ja-JP"/>
        </w:rPr>
      </w:pPr>
      <w:r>
        <w:rPr>
          <w:rFonts w:ascii="Times New Roman" w:hAnsi="Times New Roman" w:cs="Times New Roman"/>
          <w:i/>
          <w:sz w:val="24"/>
          <w:szCs w:val="24"/>
          <w:lang w:eastAsia="ja-JP"/>
        </w:rPr>
        <w:t>Peer Teaching</w:t>
      </w:r>
      <w:r w:rsidR="004D02B8">
        <w:rPr>
          <w:rFonts w:ascii="Times New Roman" w:hAnsi="Times New Roman" w:cs="Times New Roman"/>
          <w:i/>
          <w:sz w:val="24"/>
          <w:szCs w:val="24"/>
          <w:lang w:eastAsia="ja-JP"/>
        </w:rPr>
        <w:t xml:space="preserve"> (10</w:t>
      </w:r>
      <w:r w:rsidR="00DA5453">
        <w:rPr>
          <w:rFonts w:ascii="Times New Roman" w:hAnsi="Times New Roman" w:cs="Times New Roman"/>
          <w:i/>
          <w:sz w:val="24"/>
          <w:szCs w:val="24"/>
          <w:lang w:eastAsia="ja-JP"/>
        </w:rPr>
        <w:t>%)</w:t>
      </w:r>
      <w:r w:rsidR="00DA5453">
        <w:rPr>
          <w:rFonts w:ascii="Times New Roman" w:hAnsi="Times New Roman" w:cs="Times New Roman"/>
          <w:i/>
          <w:sz w:val="24"/>
          <w:szCs w:val="24"/>
          <w:lang w:eastAsia="ja-JP"/>
        </w:rPr>
        <w:tab/>
      </w:r>
      <w:r w:rsidR="00DA5453">
        <w:rPr>
          <w:rFonts w:ascii="Times New Roman" w:hAnsi="Times New Roman" w:cs="Times New Roman"/>
          <w:i/>
          <w:sz w:val="24"/>
          <w:szCs w:val="24"/>
          <w:lang w:eastAsia="ja-JP"/>
        </w:rPr>
        <w:tab/>
      </w:r>
      <w:r>
        <w:rPr>
          <w:rFonts w:ascii="Times New Roman" w:hAnsi="Times New Roman" w:cs="Times New Roman"/>
          <w:i/>
          <w:sz w:val="24"/>
          <w:szCs w:val="24"/>
          <w:lang w:eastAsia="ja-JP"/>
        </w:rPr>
        <w:tab/>
      </w:r>
      <w:r w:rsidR="00DA5453">
        <w:rPr>
          <w:rFonts w:ascii="Times New Roman" w:hAnsi="Times New Roman" w:cs="Times New Roman"/>
          <w:i/>
          <w:sz w:val="24"/>
          <w:szCs w:val="24"/>
          <w:lang w:eastAsia="ja-JP"/>
        </w:rPr>
        <w:tab/>
      </w:r>
      <w:r w:rsidR="00DA5453">
        <w:rPr>
          <w:rFonts w:ascii="Times New Roman" w:hAnsi="Times New Roman" w:cs="Times New Roman"/>
          <w:i/>
          <w:sz w:val="24"/>
          <w:szCs w:val="24"/>
          <w:lang w:eastAsia="ja-JP"/>
        </w:rPr>
        <w:tab/>
      </w:r>
      <w:r w:rsidR="00DA5453">
        <w:rPr>
          <w:rFonts w:ascii="Times New Roman" w:hAnsi="Times New Roman" w:cs="Times New Roman"/>
          <w:i/>
          <w:sz w:val="24"/>
          <w:szCs w:val="24"/>
          <w:lang w:eastAsia="ja-JP"/>
        </w:rPr>
        <w:tab/>
      </w:r>
      <w:r w:rsidR="00DA5453">
        <w:rPr>
          <w:rFonts w:ascii="Times New Roman" w:hAnsi="Times New Roman" w:cs="Times New Roman"/>
          <w:i/>
          <w:sz w:val="24"/>
          <w:szCs w:val="24"/>
          <w:lang w:eastAsia="ja-JP"/>
        </w:rPr>
        <w:tab/>
      </w:r>
      <w:r w:rsidR="004D02B8">
        <w:rPr>
          <w:rFonts w:ascii="Times New Roman" w:hAnsi="Times New Roman" w:cs="Times New Roman"/>
          <w:i/>
          <w:sz w:val="24"/>
          <w:szCs w:val="24"/>
          <w:lang w:eastAsia="ja-JP"/>
        </w:rPr>
        <w:t>20</w:t>
      </w:r>
    </w:p>
    <w:p w14:paraId="277D315C" w14:textId="3355140C" w:rsidR="00DA5453" w:rsidRPr="00DA5453" w:rsidRDefault="00DA5453" w:rsidP="00DA5453">
      <w:pPr>
        <w:spacing w:after="0" w:line="240" w:lineRule="auto"/>
        <w:rPr>
          <w:rFonts w:ascii="Times New Roman" w:hAnsi="Times New Roman" w:cs="Times New Roman"/>
          <w:i/>
          <w:sz w:val="24"/>
          <w:szCs w:val="24"/>
          <w:lang w:eastAsia="ja-JP"/>
        </w:rPr>
      </w:pPr>
      <w:r w:rsidRPr="00DA5453">
        <w:rPr>
          <w:rFonts w:ascii="Times New Roman" w:hAnsi="Times New Roman" w:cs="Times New Roman"/>
          <w:i/>
          <w:sz w:val="24"/>
          <w:szCs w:val="24"/>
          <w:lang w:eastAsia="ja-JP"/>
        </w:rPr>
        <w:t xml:space="preserve">Group </w:t>
      </w:r>
      <w:r>
        <w:rPr>
          <w:rFonts w:ascii="Times New Roman" w:hAnsi="Times New Roman" w:cs="Times New Roman"/>
          <w:i/>
          <w:sz w:val="24"/>
          <w:szCs w:val="24"/>
          <w:lang w:eastAsia="ja-JP"/>
        </w:rPr>
        <w:t xml:space="preserve">Project </w:t>
      </w:r>
      <w:r w:rsidRPr="00DA5453">
        <w:rPr>
          <w:rFonts w:ascii="Times New Roman" w:hAnsi="Times New Roman" w:cs="Times New Roman"/>
          <w:i/>
          <w:sz w:val="24"/>
          <w:szCs w:val="24"/>
          <w:lang w:eastAsia="ja-JP"/>
        </w:rPr>
        <w:t xml:space="preserve">Paper - including peer evaluation </w:t>
      </w:r>
      <w:r>
        <w:rPr>
          <w:rFonts w:ascii="Times New Roman" w:hAnsi="Times New Roman" w:cs="Times New Roman"/>
          <w:i/>
          <w:sz w:val="24"/>
          <w:szCs w:val="24"/>
          <w:lang w:eastAsia="ja-JP"/>
        </w:rPr>
        <w:t>(30</w:t>
      </w:r>
      <w:r w:rsidRPr="00DA5453">
        <w:rPr>
          <w:rFonts w:ascii="Times New Roman" w:hAnsi="Times New Roman" w:cs="Times New Roman"/>
          <w:i/>
          <w:sz w:val="24"/>
          <w:szCs w:val="24"/>
          <w:lang w:eastAsia="ja-JP"/>
        </w:rPr>
        <w:t>%)</w:t>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Pr>
          <w:rFonts w:ascii="Times New Roman" w:hAnsi="Times New Roman" w:cs="Times New Roman"/>
          <w:i/>
          <w:sz w:val="24"/>
          <w:szCs w:val="24"/>
          <w:lang w:eastAsia="ja-JP"/>
        </w:rPr>
        <w:t>60</w:t>
      </w:r>
    </w:p>
    <w:p w14:paraId="08DB6C98" w14:textId="692AC3D1" w:rsidR="00DA5453" w:rsidRPr="00DA5453" w:rsidRDefault="00DA5453" w:rsidP="00DA5453">
      <w:pPr>
        <w:spacing w:after="0" w:line="240" w:lineRule="auto"/>
        <w:rPr>
          <w:rFonts w:ascii="Times New Roman" w:hAnsi="Times New Roman" w:cs="Times New Roman"/>
          <w:i/>
          <w:sz w:val="24"/>
          <w:szCs w:val="24"/>
          <w:lang w:eastAsia="ja-JP"/>
        </w:rPr>
      </w:pPr>
      <w:r w:rsidRPr="00DA5453">
        <w:rPr>
          <w:rFonts w:ascii="Times New Roman" w:hAnsi="Times New Roman" w:cs="Times New Roman"/>
          <w:i/>
          <w:sz w:val="24"/>
          <w:szCs w:val="24"/>
          <w:lang w:eastAsia="ja-JP"/>
        </w:rPr>
        <w:t xml:space="preserve">Group </w:t>
      </w:r>
      <w:r>
        <w:rPr>
          <w:rFonts w:ascii="Times New Roman" w:hAnsi="Times New Roman" w:cs="Times New Roman"/>
          <w:i/>
          <w:sz w:val="24"/>
          <w:szCs w:val="24"/>
          <w:lang w:eastAsia="ja-JP"/>
        </w:rPr>
        <w:t xml:space="preserve">Project </w:t>
      </w:r>
      <w:r w:rsidR="004D02B8">
        <w:rPr>
          <w:rFonts w:ascii="Times New Roman" w:hAnsi="Times New Roman" w:cs="Times New Roman"/>
          <w:i/>
          <w:sz w:val="24"/>
          <w:szCs w:val="24"/>
          <w:lang w:eastAsia="ja-JP"/>
        </w:rPr>
        <w:t>Presentation (10</w:t>
      </w:r>
      <w:r w:rsidRPr="00DA5453">
        <w:rPr>
          <w:rFonts w:ascii="Times New Roman" w:hAnsi="Times New Roman" w:cs="Times New Roman"/>
          <w:i/>
          <w:sz w:val="24"/>
          <w:szCs w:val="24"/>
          <w:lang w:eastAsia="ja-JP"/>
        </w:rPr>
        <w:t>%)</w:t>
      </w:r>
      <w:r w:rsidRPr="00DA5453">
        <w:rPr>
          <w:rFonts w:ascii="Times New Roman" w:hAnsi="Times New Roman" w:cs="Times New Roman"/>
          <w:i/>
          <w:sz w:val="24"/>
          <w:szCs w:val="24"/>
          <w:lang w:eastAsia="ja-JP"/>
        </w:rPr>
        <w:tab/>
        <w:t xml:space="preserve"> </w:t>
      </w:r>
      <w:r>
        <w:rPr>
          <w:rFonts w:ascii="Times New Roman" w:hAnsi="Times New Roman" w:cs="Times New Roman"/>
          <w:i/>
          <w:sz w:val="24"/>
          <w:szCs w:val="24"/>
          <w:lang w:eastAsia="ja-JP"/>
        </w:rPr>
        <w:tab/>
      </w:r>
      <w:r>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sidR="004D02B8">
        <w:rPr>
          <w:rFonts w:ascii="Times New Roman" w:hAnsi="Times New Roman" w:cs="Times New Roman"/>
          <w:i/>
          <w:sz w:val="24"/>
          <w:szCs w:val="24"/>
          <w:lang w:eastAsia="ja-JP"/>
        </w:rPr>
        <w:t>2</w:t>
      </w:r>
      <w:r>
        <w:rPr>
          <w:rFonts w:ascii="Times New Roman" w:hAnsi="Times New Roman" w:cs="Times New Roman"/>
          <w:i/>
          <w:sz w:val="24"/>
          <w:szCs w:val="24"/>
          <w:lang w:eastAsia="ja-JP"/>
        </w:rPr>
        <w:t>0</w:t>
      </w:r>
    </w:p>
    <w:p w14:paraId="45E16A31" w14:textId="754251CE" w:rsidR="004D02B8" w:rsidRDefault="004D02B8" w:rsidP="00DA5453">
      <w:pPr>
        <w:spacing w:after="0" w:line="240" w:lineRule="auto"/>
        <w:rPr>
          <w:rFonts w:ascii="Times New Roman" w:hAnsi="Times New Roman" w:cs="Times New Roman"/>
          <w:i/>
          <w:sz w:val="24"/>
          <w:szCs w:val="24"/>
          <w:lang w:eastAsia="ja-JP"/>
        </w:rPr>
      </w:pPr>
      <w:r>
        <w:rPr>
          <w:rFonts w:ascii="Times New Roman" w:hAnsi="Times New Roman" w:cs="Times New Roman"/>
          <w:i/>
          <w:sz w:val="24"/>
          <w:szCs w:val="24"/>
          <w:lang w:eastAsia="ja-JP"/>
        </w:rPr>
        <w:t>Blog Posts (2) (20%)</w:t>
      </w:r>
      <w:r>
        <w:rPr>
          <w:rFonts w:ascii="Times New Roman" w:hAnsi="Times New Roman" w:cs="Times New Roman"/>
          <w:i/>
          <w:sz w:val="24"/>
          <w:szCs w:val="24"/>
          <w:lang w:eastAsia="ja-JP"/>
        </w:rPr>
        <w:tab/>
      </w:r>
      <w:r>
        <w:rPr>
          <w:rFonts w:ascii="Times New Roman" w:hAnsi="Times New Roman" w:cs="Times New Roman"/>
          <w:i/>
          <w:sz w:val="24"/>
          <w:szCs w:val="24"/>
          <w:lang w:eastAsia="ja-JP"/>
        </w:rPr>
        <w:tab/>
      </w:r>
      <w:r>
        <w:rPr>
          <w:rFonts w:ascii="Times New Roman" w:hAnsi="Times New Roman" w:cs="Times New Roman"/>
          <w:i/>
          <w:sz w:val="24"/>
          <w:szCs w:val="24"/>
          <w:lang w:eastAsia="ja-JP"/>
        </w:rPr>
        <w:tab/>
      </w:r>
      <w:r>
        <w:rPr>
          <w:rFonts w:ascii="Times New Roman" w:hAnsi="Times New Roman" w:cs="Times New Roman"/>
          <w:i/>
          <w:sz w:val="24"/>
          <w:szCs w:val="24"/>
          <w:lang w:eastAsia="ja-JP"/>
        </w:rPr>
        <w:tab/>
      </w:r>
      <w:r>
        <w:rPr>
          <w:rFonts w:ascii="Times New Roman" w:hAnsi="Times New Roman" w:cs="Times New Roman"/>
          <w:i/>
          <w:sz w:val="24"/>
          <w:szCs w:val="24"/>
          <w:lang w:eastAsia="ja-JP"/>
        </w:rPr>
        <w:tab/>
      </w:r>
      <w:r>
        <w:rPr>
          <w:rFonts w:ascii="Times New Roman" w:hAnsi="Times New Roman" w:cs="Times New Roman"/>
          <w:i/>
          <w:sz w:val="24"/>
          <w:szCs w:val="24"/>
          <w:lang w:eastAsia="ja-JP"/>
        </w:rPr>
        <w:tab/>
      </w:r>
      <w:r>
        <w:rPr>
          <w:rFonts w:ascii="Times New Roman" w:hAnsi="Times New Roman" w:cs="Times New Roman"/>
          <w:i/>
          <w:sz w:val="24"/>
          <w:szCs w:val="24"/>
          <w:lang w:eastAsia="ja-JP"/>
        </w:rPr>
        <w:tab/>
        <w:t>40</w:t>
      </w:r>
    </w:p>
    <w:p w14:paraId="64E1B259" w14:textId="337465B6" w:rsidR="00DA5453" w:rsidRPr="00DA5453" w:rsidRDefault="00DA5453" w:rsidP="00DA5453">
      <w:pPr>
        <w:spacing w:after="0" w:line="240" w:lineRule="auto"/>
        <w:rPr>
          <w:rFonts w:ascii="Times New Roman" w:hAnsi="Times New Roman" w:cs="Times New Roman"/>
          <w:i/>
          <w:sz w:val="24"/>
          <w:szCs w:val="24"/>
          <w:lang w:eastAsia="ja-JP"/>
        </w:rPr>
      </w:pPr>
      <w:r w:rsidRPr="00DA5453">
        <w:rPr>
          <w:rFonts w:ascii="Times New Roman" w:hAnsi="Times New Roman" w:cs="Times New Roman"/>
          <w:i/>
          <w:sz w:val="24"/>
          <w:szCs w:val="24"/>
          <w:lang w:eastAsia="ja-JP"/>
        </w:rPr>
        <w:t>Quizzes on Reading (</w:t>
      </w:r>
      <w:r>
        <w:rPr>
          <w:rFonts w:ascii="Times New Roman" w:hAnsi="Times New Roman" w:cs="Times New Roman"/>
          <w:i/>
          <w:sz w:val="24"/>
          <w:szCs w:val="24"/>
          <w:lang w:eastAsia="ja-JP"/>
        </w:rPr>
        <w:t>10</w:t>
      </w:r>
      <w:r w:rsidRPr="00DA5453">
        <w:rPr>
          <w:rFonts w:ascii="Times New Roman" w:hAnsi="Times New Roman" w:cs="Times New Roman"/>
          <w:i/>
          <w:sz w:val="24"/>
          <w:szCs w:val="24"/>
          <w:lang w:eastAsia="ja-JP"/>
        </w:rPr>
        <w:t xml:space="preserve"> total</w:t>
      </w:r>
      <w:r>
        <w:rPr>
          <w:rFonts w:ascii="Times New Roman" w:hAnsi="Times New Roman" w:cs="Times New Roman"/>
          <w:i/>
          <w:sz w:val="24"/>
          <w:szCs w:val="24"/>
          <w:lang w:eastAsia="ja-JP"/>
        </w:rPr>
        <w:t>) (20</w:t>
      </w:r>
      <w:r w:rsidRPr="00DA5453">
        <w:rPr>
          <w:rFonts w:ascii="Times New Roman" w:hAnsi="Times New Roman" w:cs="Times New Roman"/>
          <w:i/>
          <w:sz w:val="24"/>
          <w:szCs w:val="24"/>
          <w:lang w:eastAsia="ja-JP"/>
        </w:rPr>
        <w:t>%)</w:t>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Pr>
          <w:rFonts w:ascii="Times New Roman" w:hAnsi="Times New Roman" w:cs="Times New Roman"/>
          <w:i/>
          <w:sz w:val="24"/>
          <w:szCs w:val="24"/>
          <w:lang w:eastAsia="ja-JP"/>
        </w:rPr>
        <w:t>40</w:t>
      </w:r>
    </w:p>
    <w:p w14:paraId="4183E3D6" w14:textId="15A25456" w:rsidR="00DA5453" w:rsidRPr="00DA5453" w:rsidRDefault="00DA5453" w:rsidP="00DA5453">
      <w:pPr>
        <w:spacing w:after="0" w:line="240" w:lineRule="auto"/>
        <w:rPr>
          <w:rFonts w:ascii="Times New Roman" w:hAnsi="Times New Roman" w:cs="Times New Roman"/>
          <w:i/>
          <w:sz w:val="24"/>
          <w:szCs w:val="24"/>
          <w:lang w:eastAsia="ja-JP"/>
        </w:rPr>
      </w:pPr>
      <w:r w:rsidRPr="00DA5453">
        <w:rPr>
          <w:rFonts w:ascii="Times New Roman" w:hAnsi="Times New Roman" w:cs="Times New Roman"/>
          <w:i/>
          <w:sz w:val="24"/>
          <w:szCs w:val="24"/>
          <w:lang w:eastAsia="ja-JP"/>
        </w:rPr>
        <w:t>Class Participation (</w:t>
      </w:r>
      <w:r>
        <w:rPr>
          <w:rFonts w:ascii="Times New Roman" w:hAnsi="Times New Roman" w:cs="Times New Roman"/>
          <w:i/>
          <w:sz w:val="24"/>
          <w:szCs w:val="24"/>
          <w:lang w:eastAsia="ja-JP"/>
        </w:rPr>
        <w:t>10</w:t>
      </w:r>
      <w:r w:rsidRPr="00DA5453">
        <w:rPr>
          <w:rFonts w:ascii="Times New Roman" w:hAnsi="Times New Roman" w:cs="Times New Roman"/>
          <w:i/>
          <w:sz w:val="24"/>
          <w:szCs w:val="24"/>
          <w:lang w:eastAsia="ja-JP"/>
        </w:rPr>
        <w:t>%)</w:t>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sidRPr="00DA5453">
        <w:rPr>
          <w:rFonts w:ascii="Times New Roman" w:hAnsi="Times New Roman" w:cs="Times New Roman"/>
          <w:i/>
          <w:sz w:val="24"/>
          <w:szCs w:val="24"/>
          <w:lang w:eastAsia="ja-JP"/>
        </w:rPr>
        <w:tab/>
      </w:r>
      <w:r>
        <w:rPr>
          <w:rFonts w:ascii="Times New Roman" w:hAnsi="Times New Roman" w:cs="Times New Roman"/>
          <w:i/>
          <w:sz w:val="24"/>
          <w:szCs w:val="24"/>
          <w:lang w:eastAsia="ja-JP"/>
        </w:rPr>
        <w:t>20</w:t>
      </w:r>
    </w:p>
    <w:p w14:paraId="7BC86AF8" w14:textId="4C40F462" w:rsidR="00DA5453" w:rsidRPr="00DA5453" w:rsidRDefault="00CA16E4" w:rsidP="00DA5453">
      <w:pPr>
        <w:spacing w:after="0" w:line="240" w:lineRule="auto"/>
        <w:rPr>
          <w:rFonts w:ascii="Times New Roman" w:hAnsi="Times New Roman" w:cs="Times New Roman"/>
          <w:i/>
          <w:sz w:val="24"/>
          <w:szCs w:val="24"/>
          <w:lang w:eastAsia="ja-JP"/>
        </w:rPr>
      </w:pPr>
      <w:r>
        <w:rPr>
          <w:rFonts w:ascii="Times New Roman" w:hAnsi="Times New Roman" w:cs="Times New Roman"/>
          <w:i/>
          <w:sz w:val="24"/>
          <w:szCs w:val="24"/>
          <w:lang w:eastAsia="ja-JP"/>
        </w:rPr>
        <w:tab/>
      </w:r>
      <w:r>
        <w:rPr>
          <w:rFonts w:ascii="Times New Roman" w:hAnsi="Times New Roman" w:cs="Times New Roman"/>
          <w:i/>
          <w:sz w:val="24"/>
          <w:szCs w:val="24"/>
          <w:lang w:eastAsia="ja-JP"/>
        </w:rPr>
        <w:tab/>
      </w:r>
    </w:p>
    <w:p w14:paraId="52BCB151" w14:textId="38BEFE20" w:rsidR="00DA5453" w:rsidRDefault="00DA5453" w:rsidP="00DA5453">
      <w:pPr>
        <w:spacing w:after="0" w:line="240" w:lineRule="auto"/>
        <w:rPr>
          <w:rFonts w:ascii="Times New Roman" w:hAnsi="Times New Roman" w:cs="Times New Roman"/>
          <w:b/>
          <w:i/>
          <w:sz w:val="24"/>
          <w:szCs w:val="24"/>
          <w:lang w:eastAsia="ja-JP"/>
        </w:rPr>
      </w:pPr>
      <w:r w:rsidRPr="00DA5453">
        <w:rPr>
          <w:rFonts w:ascii="Times New Roman" w:hAnsi="Times New Roman" w:cs="Times New Roman"/>
          <w:b/>
          <w:i/>
          <w:sz w:val="24"/>
          <w:szCs w:val="24"/>
          <w:lang w:eastAsia="ja-JP"/>
        </w:rPr>
        <w:t>Total Points</w:t>
      </w:r>
      <w:r w:rsidRPr="00DA5453">
        <w:rPr>
          <w:rFonts w:ascii="Times New Roman" w:hAnsi="Times New Roman" w:cs="Times New Roman"/>
          <w:b/>
          <w:i/>
          <w:sz w:val="24"/>
          <w:szCs w:val="24"/>
          <w:lang w:eastAsia="ja-JP"/>
        </w:rPr>
        <w:tab/>
      </w:r>
      <w:r w:rsidRPr="00DA5453">
        <w:rPr>
          <w:rFonts w:ascii="Times New Roman" w:hAnsi="Times New Roman" w:cs="Times New Roman"/>
          <w:b/>
          <w:i/>
          <w:sz w:val="24"/>
          <w:szCs w:val="24"/>
          <w:lang w:eastAsia="ja-JP"/>
        </w:rPr>
        <w:tab/>
      </w:r>
      <w:r w:rsidRPr="00DA5453">
        <w:rPr>
          <w:rFonts w:ascii="Times New Roman" w:hAnsi="Times New Roman" w:cs="Times New Roman"/>
          <w:b/>
          <w:i/>
          <w:sz w:val="24"/>
          <w:szCs w:val="24"/>
          <w:lang w:eastAsia="ja-JP"/>
        </w:rPr>
        <w:tab/>
      </w:r>
      <w:r w:rsidRPr="00DA5453">
        <w:rPr>
          <w:rFonts w:ascii="Times New Roman" w:hAnsi="Times New Roman" w:cs="Times New Roman"/>
          <w:b/>
          <w:i/>
          <w:sz w:val="24"/>
          <w:szCs w:val="24"/>
          <w:lang w:eastAsia="ja-JP"/>
        </w:rPr>
        <w:tab/>
      </w:r>
      <w:r w:rsidRPr="00DA5453">
        <w:rPr>
          <w:rFonts w:ascii="Times New Roman" w:hAnsi="Times New Roman" w:cs="Times New Roman"/>
          <w:b/>
          <w:i/>
          <w:sz w:val="24"/>
          <w:szCs w:val="24"/>
          <w:lang w:eastAsia="ja-JP"/>
        </w:rPr>
        <w:tab/>
      </w:r>
      <w:r w:rsidRPr="00DA5453">
        <w:rPr>
          <w:rFonts w:ascii="Times New Roman" w:hAnsi="Times New Roman" w:cs="Times New Roman"/>
          <w:b/>
          <w:i/>
          <w:sz w:val="24"/>
          <w:szCs w:val="24"/>
          <w:lang w:eastAsia="ja-JP"/>
        </w:rPr>
        <w:tab/>
      </w:r>
      <w:r w:rsidRPr="00DA5453">
        <w:rPr>
          <w:rFonts w:ascii="Times New Roman" w:hAnsi="Times New Roman" w:cs="Times New Roman"/>
          <w:b/>
          <w:i/>
          <w:sz w:val="24"/>
          <w:szCs w:val="24"/>
          <w:lang w:eastAsia="ja-JP"/>
        </w:rPr>
        <w:tab/>
      </w:r>
      <w:r w:rsidRPr="00DA5453">
        <w:rPr>
          <w:rFonts w:ascii="Times New Roman" w:hAnsi="Times New Roman" w:cs="Times New Roman"/>
          <w:b/>
          <w:i/>
          <w:sz w:val="24"/>
          <w:szCs w:val="24"/>
          <w:lang w:eastAsia="ja-JP"/>
        </w:rPr>
        <w:tab/>
      </w:r>
      <w:r>
        <w:rPr>
          <w:rFonts w:ascii="Times New Roman" w:hAnsi="Times New Roman" w:cs="Times New Roman"/>
          <w:b/>
          <w:i/>
          <w:sz w:val="24"/>
          <w:szCs w:val="24"/>
          <w:lang w:eastAsia="ja-JP"/>
        </w:rPr>
        <w:t>200</w:t>
      </w:r>
    </w:p>
    <w:p w14:paraId="032C6D66" w14:textId="77777777" w:rsidR="001F1625" w:rsidRDefault="001F1625" w:rsidP="00DA5453">
      <w:pPr>
        <w:spacing w:after="0" w:line="240" w:lineRule="auto"/>
        <w:rPr>
          <w:rFonts w:ascii="Times New Roman" w:hAnsi="Times New Roman" w:cs="Times New Roman"/>
          <w:b/>
          <w:sz w:val="24"/>
          <w:szCs w:val="24"/>
          <w:u w:val="single"/>
        </w:rPr>
      </w:pPr>
    </w:p>
    <w:p w14:paraId="1534C283" w14:textId="77777777" w:rsidR="000D1801" w:rsidRDefault="000D1801" w:rsidP="000D1801">
      <w:pPr>
        <w:spacing w:after="0" w:line="240" w:lineRule="auto"/>
        <w:jc w:val="center"/>
        <w:rPr>
          <w:rFonts w:ascii="Times New Roman" w:hAnsi="Times New Roman" w:cs="Times New Roman"/>
          <w:b/>
          <w:i/>
          <w:sz w:val="24"/>
          <w:szCs w:val="24"/>
        </w:rPr>
      </w:pPr>
      <w:r w:rsidRPr="000D1801">
        <w:rPr>
          <w:rFonts w:ascii="Times New Roman" w:hAnsi="Times New Roman" w:cs="Times New Roman"/>
          <w:b/>
          <w:i/>
          <w:sz w:val="24"/>
          <w:szCs w:val="24"/>
        </w:rPr>
        <w:t xml:space="preserve">NOTE: Grading rubrics for all assignments are posted on </w:t>
      </w:r>
    </w:p>
    <w:p w14:paraId="08F42548" w14:textId="2416DE0E" w:rsidR="000D1801" w:rsidRPr="000D1801" w:rsidRDefault="000D1801" w:rsidP="000D1801">
      <w:pPr>
        <w:spacing w:after="0" w:line="240" w:lineRule="auto"/>
        <w:jc w:val="center"/>
        <w:rPr>
          <w:rFonts w:ascii="Times New Roman" w:hAnsi="Times New Roman" w:cs="Times New Roman"/>
          <w:b/>
          <w:i/>
          <w:sz w:val="24"/>
          <w:szCs w:val="24"/>
        </w:rPr>
      </w:pPr>
      <w:r w:rsidRPr="000D1801">
        <w:rPr>
          <w:rFonts w:ascii="Times New Roman" w:hAnsi="Times New Roman" w:cs="Times New Roman"/>
          <w:b/>
          <w:i/>
          <w:sz w:val="24"/>
          <w:szCs w:val="24"/>
        </w:rPr>
        <w:t>Compass in the “Grading Rubrics” folder.</w:t>
      </w:r>
    </w:p>
    <w:p w14:paraId="1946FA2C" w14:textId="77777777" w:rsidR="000D1801" w:rsidRDefault="000D1801" w:rsidP="00DA5453">
      <w:pPr>
        <w:spacing w:after="0" w:line="240" w:lineRule="auto"/>
        <w:rPr>
          <w:rFonts w:ascii="Times New Roman" w:hAnsi="Times New Roman" w:cs="Times New Roman"/>
          <w:b/>
          <w:sz w:val="24"/>
          <w:szCs w:val="24"/>
          <w:u w:val="single"/>
        </w:rPr>
      </w:pPr>
    </w:p>
    <w:p w14:paraId="2BEB48C5" w14:textId="5C2B4615" w:rsidR="00DA5453" w:rsidRPr="00DA5453" w:rsidRDefault="00DA5453" w:rsidP="00DA5453">
      <w:pPr>
        <w:spacing w:after="0" w:line="240" w:lineRule="auto"/>
        <w:rPr>
          <w:rFonts w:ascii="Times New Roman" w:hAnsi="Times New Roman" w:cs="Times New Roman"/>
          <w:b/>
          <w:sz w:val="24"/>
          <w:szCs w:val="24"/>
          <w:u w:val="single"/>
        </w:rPr>
      </w:pPr>
      <w:r w:rsidRPr="00DA5453">
        <w:rPr>
          <w:rFonts w:ascii="Times New Roman" w:hAnsi="Times New Roman" w:cs="Times New Roman"/>
          <w:b/>
          <w:sz w:val="24"/>
          <w:szCs w:val="24"/>
          <w:u w:val="single"/>
        </w:rPr>
        <w:t>Description of Course Requirements</w:t>
      </w:r>
    </w:p>
    <w:p w14:paraId="27E08AF3" w14:textId="77777777" w:rsidR="00DA5453" w:rsidRPr="00DA5453" w:rsidRDefault="00DA5453" w:rsidP="00DA5453">
      <w:pPr>
        <w:tabs>
          <w:tab w:val="left" w:pos="-1080"/>
          <w:tab w:val="left" w:pos="-36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rPr>
          <w:rFonts w:ascii="Times New Roman" w:hAnsi="Times New Roman" w:cs="Times New Roman"/>
          <w:b/>
          <w:i/>
          <w:sz w:val="24"/>
          <w:szCs w:val="24"/>
        </w:rPr>
      </w:pPr>
    </w:p>
    <w:p w14:paraId="782370BA" w14:textId="60422C12" w:rsidR="00EB3EEB" w:rsidRPr="009E6FBD" w:rsidRDefault="00FB300D" w:rsidP="007D030E">
      <w:pPr>
        <w:pStyle w:val="ListParagraph"/>
        <w:numPr>
          <w:ilvl w:val="0"/>
          <w:numId w:val="3"/>
        </w:numPr>
        <w:tabs>
          <w:tab w:val="left" w:pos="-1080"/>
          <w:tab w:val="left" w:pos="-36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rPr>
          <w:rFonts w:ascii="Times New Roman" w:hAnsi="Times New Roman" w:cs="Times New Roman"/>
          <w:b/>
          <w:sz w:val="24"/>
          <w:szCs w:val="24"/>
        </w:rPr>
      </w:pPr>
      <w:r>
        <w:rPr>
          <w:rFonts w:ascii="Times New Roman" w:hAnsi="Times New Roman" w:cs="Times New Roman"/>
          <w:b/>
          <w:i/>
          <w:sz w:val="24"/>
          <w:szCs w:val="24"/>
        </w:rPr>
        <w:t>Peer Teaching</w:t>
      </w:r>
      <w:r w:rsidR="00EB3EEB" w:rsidRPr="007D030E">
        <w:rPr>
          <w:rFonts w:ascii="Times New Roman" w:hAnsi="Times New Roman" w:cs="Times New Roman"/>
          <w:b/>
          <w:i/>
          <w:sz w:val="24"/>
          <w:szCs w:val="24"/>
        </w:rPr>
        <w:t xml:space="preserve">.  </w:t>
      </w:r>
      <w:r w:rsidR="00EB3EEB" w:rsidRPr="007D030E">
        <w:rPr>
          <w:rFonts w:ascii="Times New Roman" w:hAnsi="Times New Roman" w:cs="Times New Roman"/>
          <w:sz w:val="24"/>
          <w:szCs w:val="24"/>
        </w:rPr>
        <w:t xml:space="preserve">Students will take responsibility for synthesizing the reading for their assigned week and presenting their synthesis to the class to facilitate learning and discussion. Students will present in </w:t>
      </w:r>
      <w:r w:rsidR="001F1625" w:rsidRPr="00286A12">
        <w:rPr>
          <w:rFonts w:ascii="Times New Roman" w:hAnsi="Times New Roman" w:cs="Times New Roman"/>
          <w:sz w:val="24"/>
          <w:szCs w:val="24"/>
          <w:u w:val="single"/>
        </w:rPr>
        <w:t>assigned</w:t>
      </w:r>
      <w:r w:rsidR="001F1625" w:rsidRPr="007D030E">
        <w:rPr>
          <w:rFonts w:ascii="Times New Roman" w:hAnsi="Times New Roman" w:cs="Times New Roman"/>
          <w:sz w:val="24"/>
          <w:szCs w:val="24"/>
        </w:rPr>
        <w:t xml:space="preserve"> groups of </w:t>
      </w:r>
      <w:r w:rsidR="00CA16E4">
        <w:rPr>
          <w:rFonts w:ascii="Times New Roman" w:hAnsi="Times New Roman" w:cs="Times New Roman"/>
          <w:sz w:val="24"/>
          <w:szCs w:val="24"/>
        </w:rPr>
        <w:t>4</w:t>
      </w:r>
      <w:r w:rsidR="004D02B8">
        <w:rPr>
          <w:rFonts w:ascii="Times New Roman" w:hAnsi="Times New Roman" w:cs="Times New Roman"/>
          <w:sz w:val="24"/>
          <w:szCs w:val="24"/>
        </w:rPr>
        <w:t>-5</w:t>
      </w:r>
      <w:r w:rsidR="001F1625" w:rsidRPr="007D030E">
        <w:rPr>
          <w:rFonts w:ascii="Times New Roman" w:hAnsi="Times New Roman" w:cs="Times New Roman"/>
          <w:sz w:val="24"/>
          <w:szCs w:val="24"/>
        </w:rPr>
        <w:t xml:space="preserve">. </w:t>
      </w:r>
      <w:r w:rsidR="00494F6E">
        <w:rPr>
          <w:rFonts w:ascii="Times New Roman" w:hAnsi="Times New Roman" w:cs="Times New Roman"/>
          <w:sz w:val="24"/>
          <w:szCs w:val="24"/>
        </w:rPr>
        <w:t>In brief, presentation</w:t>
      </w:r>
      <w:r w:rsidR="001F1625" w:rsidRPr="007D030E">
        <w:rPr>
          <w:rFonts w:ascii="Times New Roman" w:hAnsi="Times New Roman" w:cs="Times New Roman"/>
          <w:sz w:val="24"/>
          <w:szCs w:val="24"/>
        </w:rPr>
        <w:t xml:space="preserve"> groups</w:t>
      </w:r>
      <w:r w:rsidR="00EB3EEB" w:rsidRPr="007D030E">
        <w:rPr>
          <w:rFonts w:ascii="Times New Roman" w:hAnsi="Times New Roman" w:cs="Times New Roman"/>
          <w:sz w:val="24"/>
          <w:szCs w:val="24"/>
        </w:rPr>
        <w:t xml:space="preserve"> wi</w:t>
      </w:r>
      <w:r w:rsidR="00286A12">
        <w:rPr>
          <w:rFonts w:ascii="Times New Roman" w:hAnsi="Times New Roman" w:cs="Times New Roman"/>
          <w:sz w:val="24"/>
          <w:szCs w:val="24"/>
        </w:rPr>
        <w:t xml:space="preserve">ll be asked to: (1) Review </w:t>
      </w:r>
      <w:r w:rsidR="005C4DBE">
        <w:rPr>
          <w:rFonts w:ascii="Times New Roman" w:hAnsi="Times New Roman" w:cs="Times New Roman"/>
          <w:sz w:val="24"/>
          <w:szCs w:val="24"/>
        </w:rPr>
        <w:t>the most important ideas</w:t>
      </w:r>
      <w:r w:rsidR="00EB3EEB" w:rsidRPr="007D030E">
        <w:rPr>
          <w:rFonts w:ascii="Times New Roman" w:hAnsi="Times New Roman" w:cs="Times New Roman"/>
          <w:sz w:val="24"/>
          <w:szCs w:val="24"/>
        </w:rPr>
        <w:t xml:space="preserve"> from that week’s reading</w:t>
      </w:r>
      <w:r w:rsidR="001F1625" w:rsidRPr="007D030E">
        <w:rPr>
          <w:rFonts w:ascii="Times New Roman" w:hAnsi="Times New Roman" w:cs="Times New Roman"/>
          <w:sz w:val="24"/>
          <w:szCs w:val="24"/>
        </w:rPr>
        <w:t xml:space="preserve"> (</w:t>
      </w:r>
      <w:r w:rsidR="004D02B8">
        <w:rPr>
          <w:rFonts w:ascii="Times New Roman" w:hAnsi="Times New Roman" w:cs="Times New Roman"/>
          <w:sz w:val="24"/>
          <w:szCs w:val="24"/>
        </w:rPr>
        <w:t>15</w:t>
      </w:r>
      <w:r w:rsidR="00CA16E4">
        <w:rPr>
          <w:rFonts w:ascii="Times New Roman" w:hAnsi="Times New Roman" w:cs="Times New Roman"/>
          <w:sz w:val="24"/>
          <w:szCs w:val="24"/>
        </w:rPr>
        <w:t xml:space="preserve"> </w:t>
      </w:r>
      <w:r w:rsidR="001A730A" w:rsidRPr="007D030E">
        <w:rPr>
          <w:rFonts w:ascii="Times New Roman" w:hAnsi="Times New Roman" w:cs="Times New Roman"/>
          <w:sz w:val="24"/>
          <w:szCs w:val="24"/>
        </w:rPr>
        <w:t>minutes)</w:t>
      </w:r>
      <w:r w:rsidR="00286A12">
        <w:rPr>
          <w:rFonts w:ascii="Times New Roman" w:hAnsi="Times New Roman" w:cs="Times New Roman"/>
          <w:sz w:val="24"/>
          <w:szCs w:val="24"/>
        </w:rPr>
        <w:t xml:space="preserve">; and (2) stimulate class discussion by posing 1-2 key questions for discussion </w:t>
      </w:r>
      <w:r w:rsidR="001A730A" w:rsidRPr="007D030E">
        <w:rPr>
          <w:rFonts w:ascii="Times New Roman" w:hAnsi="Times New Roman" w:cs="Times New Roman"/>
          <w:sz w:val="24"/>
          <w:szCs w:val="24"/>
        </w:rPr>
        <w:t>(</w:t>
      </w:r>
      <w:r w:rsidR="00980213">
        <w:rPr>
          <w:rFonts w:ascii="Times New Roman" w:hAnsi="Times New Roman" w:cs="Times New Roman"/>
          <w:sz w:val="24"/>
          <w:szCs w:val="24"/>
        </w:rPr>
        <w:t>15</w:t>
      </w:r>
      <w:r w:rsidR="001A730A" w:rsidRPr="007D030E">
        <w:rPr>
          <w:rFonts w:ascii="Times New Roman" w:hAnsi="Times New Roman" w:cs="Times New Roman"/>
          <w:sz w:val="24"/>
          <w:szCs w:val="24"/>
        </w:rPr>
        <w:t xml:space="preserve"> minutes).</w:t>
      </w:r>
      <w:r w:rsidR="00EB3EEB" w:rsidRPr="007D030E">
        <w:rPr>
          <w:rFonts w:ascii="Times New Roman" w:hAnsi="Times New Roman" w:cs="Times New Roman"/>
          <w:sz w:val="24"/>
          <w:szCs w:val="24"/>
        </w:rPr>
        <w:t xml:space="preserve"> </w:t>
      </w:r>
      <w:r w:rsidR="001A730A" w:rsidRPr="007D030E">
        <w:rPr>
          <w:rFonts w:ascii="Times New Roman" w:hAnsi="Times New Roman" w:cs="Times New Roman"/>
          <w:sz w:val="24"/>
          <w:szCs w:val="24"/>
        </w:rPr>
        <w:t xml:space="preserve">We will discuss </w:t>
      </w:r>
      <w:r w:rsidR="00286A12">
        <w:rPr>
          <w:rFonts w:ascii="Times New Roman" w:hAnsi="Times New Roman" w:cs="Times New Roman"/>
          <w:sz w:val="24"/>
          <w:szCs w:val="24"/>
        </w:rPr>
        <w:t xml:space="preserve">specific </w:t>
      </w:r>
      <w:r w:rsidR="001A730A" w:rsidRPr="007D030E">
        <w:rPr>
          <w:rFonts w:ascii="Times New Roman" w:hAnsi="Times New Roman" w:cs="Times New Roman"/>
          <w:sz w:val="24"/>
          <w:szCs w:val="24"/>
        </w:rPr>
        <w:t>instructions for</w:t>
      </w:r>
      <w:r w:rsidR="00EB3EEB" w:rsidRPr="007D030E">
        <w:rPr>
          <w:rFonts w:ascii="Times New Roman" w:hAnsi="Times New Roman" w:cs="Times New Roman"/>
          <w:sz w:val="24"/>
          <w:szCs w:val="24"/>
        </w:rPr>
        <w:t xml:space="preserve"> topic presentations in class.</w:t>
      </w:r>
      <w:r w:rsidR="009E6FBD">
        <w:rPr>
          <w:rFonts w:ascii="Times New Roman" w:hAnsi="Times New Roman" w:cs="Times New Roman"/>
          <w:sz w:val="24"/>
          <w:szCs w:val="24"/>
        </w:rPr>
        <w:t xml:space="preserve"> </w:t>
      </w:r>
      <w:r w:rsidR="009E6FBD" w:rsidRPr="009E6FBD">
        <w:rPr>
          <w:rFonts w:ascii="Times New Roman" w:hAnsi="Times New Roman" w:cs="Times New Roman"/>
          <w:b/>
          <w:sz w:val="24"/>
          <w:szCs w:val="24"/>
          <w:u w:val="single"/>
        </w:rPr>
        <w:t>Please note that there are NO MAKE-UPS for topic prese</w:t>
      </w:r>
      <w:r w:rsidR="004D02B8">
        <w:rPr>
          <w:rFonts w:ascii="Times New Roman" w:hAnsi="Times New Roman" w:cs="Times New Roman"/>
          <w:b/>
          <w:sz w:val="24"/>
          <w:szCs w:val="24"/>
          <w:u w:val="single"/>
        </w:rPr>
        <w:t>ntations. Please let me know by Sept. 1</w:t>
      </w:r>
      <w:r w:rsidR="00CA16E4">
        <w:rPr>
          <w:rFonts w:ascii="Times New Roman" w:hAnsi="Times New Roman" w:cs="Times New Roman"/>
          <w:b/>
          <w:sz w:val="24"/>
          <w:szCs w:val="24"/>
          <w:u w:val="single"/>
        </w:rPr>
        <w:t xml:space="preserve"> </w:t>
      </w:r>
      <w:r w:rsidR="009E6FBD" w:rsidRPr="009E6FBD">
        <w:rPr>
          <w:rFonts w:ascii="Times New Roman" w:hAnsi="Times New Roman" w:cs="Times New Roman"/>
          <w:b/>
          <w:sz w:val="24"/>
          <w:szCs w:val="24"/>
          <w:u w:val="single"/>
        </w:rPr>
        <w:t xml:space="preserve">if your assigned date does not work for you. After </w:t>
      </w:r>
      <w:r w:rsidR="00980213">
        <w:rPr>
          <w:rFonts w:ascii="Times New Roman" w:hAnsi="Times New Roman" w:cs="Times New Roman"/>
          <w:b/>
          <w:sz w:val="24"/>
          <w:szCs w:val="24"/>
          <w:u w:val="single"/>
        </w:rPr>
        <w:t>Sept. 1,</w:t>
      </w:r>
      <w:r w:rsidR="00CA16E4">
        <w:rPr>
          <w:rFonts w:ascii="Times New Roman" w:hAnsi="Times New Roman" w:cs="Times New Roman"/>
          <w:b/>
          <w:sz w:val="24"/>
          <w:szCs w:val="24"/>
          <w:u w:val="single"/>
        </w:rPr>
        <w:t xml:space="preserve"> </w:t>
      </w:r>
      <w:r w:rsidR="009E6FBD" w:rsidRPr="009E6FBD">
        <w:rPr>
          <w:rFonts w:ascii="Times New Roman" w:hAnsi="Times New Roman" w:cs="Times New Roman"/>
          <w:b/>
          <w:sz w:val="24"/>
          <w:szCs w:val="24"/>
          <w:u w:val="single"/>
        </w:rPr>
        <w:t>no changes to the schedule will be made.</w:t>
      </w:r>
      <w:r w:rsidR="009E6FBD" w:rsidRPr="009E6FBD">
        <w:rPr>
          <w:rFonts w:ascii="Times New Roman" w:hAnsi="Times New Roman" w:cs="Times New Roman"/>
          <w:b/>
          <w:sz w:val="24"/>
          <w:szCs w:val="24"/>
        </w:rPr>
        <w:t xml:space="preserve"> </w:t>
      </w:r>
    </w:p>
    <w:p w14:paraId="6C3F58B4" w14:textId="3CFB6D4C" w:rsidR="00DA5453" w:rsidRPr="007D030E" w:rsidRDefault="00DA5453" w:rsidP="007D030E">
      <w:pPr>
        <w:pStyle w:val="ListParagraph"/>
        <w:numPr>
          <w:ilvl w:val="0"/>
          <w:numId w:val="3"/>
        </w:numPr>
        <w:tabs>
          <w:tab w:val="left" w:pos="-1080"/>
          <w:tab w:val="left" w:pos="-36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rPr>
          <w:rFonts w:ascii="Times New Roman" w:hAnsi="Times New Roman" w:cs="Times New Roman"/>
          <w:sz w:val="24"/>
          <w:szCs w:val="24"/>
        </w:rPr>
      </w:pPr>
      <w:r w:rsidRPr="007D030E">
        <w:rPr>
          <w:rFonts w:ascii="Times New Roman" w:hAnsi="Times New Roman" w:cs="Times New Roman"/>
          <w:b/>
          <w:i/>
          <w:sz w:val="24"/>
          <w:szCs w:val="24"/>
        </w:rPr>
        <w:lastRenderedPageBreak/>
        <w:t>Group “Consulting” Project - Paper and Presentation</w:t>
      </w:r>
      <w:r w:rsidRPr="007D030E">
        <w:rPr>
          <w:rFonts w:ascii="Times New Roman" w:hAnsi="Times New Roman" w:cs="Times New Roman"/>
          <w:b/>
          <w:sz w:val="24"/>
          <w:szCs w:val="24"/>
        </w:rPr>
        <w:t>.</w:t>
      </w:r>
      <w:r w:rsidRPr="007D030E">
        <w:rPr>
          <w:rFonts w:ascii="Times New Roman" w:hAnsi="Times New Roman" w:cs="Times New Roman"/>
          <w:sz w:val="24"/>
          <w:szCs w:val="24"/>
        </w:rPr>
        <w:t xml:space="preserve"> For the group project you</w:t>
      </w:r>
      <w:r w:rsidR="00494F6E">
        <w:rPr>
          <w:rFonts w:ascii="Times New Roman" w:hAnsi="Times New Roman" w:cs="Times New Roman"/>
          <w:sz w:val="24"/>
          <w:szCs w:val="24"/>
        </w:rPr>
        <w:t xml:space="preserve"> will work outside of class in </w:t>
      </w:r>
      <w:r w:rsidRPr="007D030E">
        <w:rPr>
          <w:rFonts w:ascii="Times New Roman" w:hAnsi="Times New Roman" w:cs="Times New Roman"/>
          <w:sz w:val="24"/>
          <w:szCs w:val="24"/>
        </w:rPr>
        <w:t xml:space="preserve">teams of 3-4 students. The </w:t>
      </w:r>
      <w:r w:rsidRPr="007D030E">
        <w:rPr>
          <w:rFonts w:ascii="Times New Roman" w:hAnsi="Times New Roman" w:cs="Times New Roman"/>
          <w:i/>
          <w:sz w:val="24"/>
          <w:szCs w:val="24"/>
        </w:rPr>
        <w:t xml:space="preserve">Group Consulting Project paper </w:t>
      </w:r>
      <w:r w:rsidRPr="007D030E">
        <w:rPr>
          <w:rFonts w:ascii="Times New Roman" w:hAnsi="Times New Roman" w:cs="Times New Roman"/>
          <w:sz w:val="24"/>
          <w:szCs w:val="24"/>
        </w:rPr>
        <w:t>is due in cl</w:t>
      </w:r>
      <w:r w:rsidR="004D02B8">
        <w:rPr>
          <w:rFonts w:ascii="Times New Roman" w:hAnsi="Times New Roman" w:cs="Times New Roman"/>
          <w:sz w:val="24"/>
          <w:szCs w:val="24"/>
        </w:rPr>
        <w:t xml:space="preserve">ass on the final day of class – </w:t>
      </w:r>
      <w:r w:rsidR="004D02B8" w:rsidRPr="004D02B8">
        <w:rPr>
          <w:rFonts w:ascii="Times New Roman" w:hAnsi="Times New Roman" w:cs="Times New Roman"/>
          <w:b/>
          <w:sz w:val="24"/>
          <w:szCs w:val="24"/>
        </w:rPr>
        <w:t>December 12/13</w:t>
      </w:r>
      <w:r w:rsidR="004D02B8">
        <w:rPr>
          <w:rFonts w:ascii="Times New Roman" w:hAnsi="Times New Roman" w:cs="Times New Roman"/>
          <w:sz w:val="24"/>
          <w:szCs w:val="24"/>
        </w:rPr>
        <w:t>.</w:t>
      </w:r>
    </w:p>
    <w:p w14:paraId="553AD5B8" w14:textId="77777777" w:rsidR="00DA5453" w:rsidRPr="00DA5453" w:rsidRDefault="00DA5453" w:rsidP="00DA5453">
      <w:pPr>
        <w:tabs>
          <w:tab w:val="left" w:pos="-1080"/>
          <w:tab w:val="left" w:pos="-36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rPr>
          <w:rFonts w:ascii="Times New Roman" w:hAnsi="Times New Roman" w:cs="Times New Roman"/>
          <w:i/>
          <w:sz w:val="24"/>
          <w:szCs w:val="24"/>
          <w:u w:val="single"/>
        </w:rPr>
      </w:pPr>
    </w:p>
    <w:p w14:paraId="4D25D613" w14:textId="032E5851" w:rsidR="00DA5453" w:rsidRPr="00DA5453" w:rsidRDefault="00DA5453" w:rsidP="007D030E">
      <w:pPr>
        <w:tabs>
          <w:tab w:val="left" w:pos="-1080"/>
          <w:tab w:val="left" w:pos="-36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360"/>
        <w:rPr>
          <w:rFonts w:ascii="Times New Roman" w:hAnsi="Times New Roman" w:cs="Times New Roman"/>
          <w:sz w:val="24"/>
          <w:szCs w:val="24"/>
        </w:rPr>
      </w:pPr>
      <w:r w:rsidRPr="00DA5453">
        <w:rPr>
          <w:rFonts w:ascii="Times New Roman" w:hAnsi="Times New Roman" w:cs="Times New Roman"/>
          <w:sz w:val="24"/>
          <w:szCs w:val="24"/>
        </w:rPr>
        <w:t>For this project,</w:t>
      </w:r>
      <w:r w:rsidRPr="00DA5453">
        <w:rPr>
          <w:rFonts w:ascii="Times New Roman" w:hAnsi="Times New Roman" w:cs="Times New Roman"/>
          <w:i/>
          <w:sz w:val="24"/>
          <w:szCs w:val="24"/>
        </w:rPr>
        <w:t xml:space="preserve"> </w:t>
      </w:r>
      <w:r w:rsidRPr="00DA5453">
        <w:rPr>
          <w:rFonts w:ascii="Times New Roman" w:hAnsi="Times New Roman" w:cs="Times New Roman"/>
          <w:sz w:val="24"/>
          <w:szCs w:val="24"/>
        </w:rPr>
        <w:t xml:space="preserve">your group will access and study a local organization </w:t>
      </w:r>
      <w:r w:rsidR="00494F6E">
        <w:rPr>
          <w:rFonts w:ascii="Times New Roman" w:hAnsi="Times New Roman" w:cs="Times New Roman"/>
          <w:sz w:val="24"/>
          <w:szCs w:val="24"/>
        </w:rPr>
        <w:t>(</w:t>
      </w:r>
      <w:r w:rsidRPr="00DA5453">
        <w:rPr>
          <w:rFonts w:ascii="Times New Roman" w:hAnsi="Times New Roman" w:cs="Times New Roman"/>
          <w:sz w:val="24"/>
          <w:szCs w:val="24"/>
        </w:rPr>
        <w:t xml:space="preserve">or a department/subunit within a larger organization) and conduct a fieldwork project investigating some aspect of the organization that connects with themes from the course (e.g., </w:t>
      </w:r>
      <w:r w:rsidR="00980213">
        <w:rPr>
          <w:rFonts w:ascii="Times New Roman" w:hAnsi="Times New Roman" w:cs="Times New Roman"/>
          <w:sz w:val="24"/>
          <w:szCs w:val="24"/>
        </w:rPr>
        <w:t>diversity and inclusion</w:t>
      </w:r>
      <w:r w:rsidR="007D030E">
        <w:rPr>
          <w:rFonts w:ascii="Times New Roman" w:hAnsi="Times New Roman" w:cs="Times New Roman"/>
          <w:sz w:val="24"/>
          <w:szCs w:val="24"/>
        </w:rPr>
        <w:t>, recruitment and selection, EEO, working with organized labor</w:t>
      </w:r>
      <w:r w:rsidRPr="00DA5453">
        <w:rPr>
          <w:rFonts w:ascii="Times New Roman" w:hAnsi="Times New Roman" w:cs="Times New Roman"/>
          <w:sz w:val="24"/>
          <w:szCs w:val="24"/>
        </w:rPr>
        <w:t xml:space="preserve">, etc.). Your group will gather information from at least 3 HR managers </w:t>
      </w:r>
      <w:r w:rsidR="00980213">
        <w:rPr>
          <w:rFonts w:ascii="Times New Roman" w:hAnsi="Times New Roman" w:cs="Times New Roman"/>
          <w:sz w:val="24"/>
          <w:szCs w:val="24"/>
        </w:rPr>
        <w:t>and/</w:t>
      </w:r>
      <w:r w:rsidRPr="00DA5453">
        <w:rPr>
          <w:rFonts w:ascii="Times New Roman" w:hAnsi="Times New Roman" w:cs="Times New Roman"/>
          <w:sz w:val="24"/>
          <w:szCs w:val="24"/>
        </w:rPr>
        <w:t xml:space="preserve">or other relevant employees. You will need to visit the organization on-site to interview these individuals. You may also wish to supplement your interview information with archival materials (reports, website, media coverage, etc.) that describe the organization. You will ultimately </w:t>
      </w:r>
      <w:r w:rsidR="007D030E">
        <w:rPr>
          <w:rFonts w:ascii="Times New Roman" w:hAnsi="Times New Roman" w:cs="Times New Roman"/>
          <w:sz w:val="24"/>
          <w:szCs w:val="24"/>
        </w:rPr>
        <w:t xml:space="preserve">identify an issue/concern that the organization is facing with respect to your topic and make recommendations – based on course content – for addressing the issue/concern. </w:t>
      </w:r>
    </w:p>
    <w:p w14:paraId="3F9275C3" w14:textId="77777777" w:rsidR="00DA5453" w:rsidRPr="00DA5453" w:rsidRDefault="00DA5453" w:rsidP="00DA5453">
      <w:pPr>
        <w:tabs>
          <w:tab w:val="left" w:pos="-1080"/>
          <w:tab w:val="left" w:pos="-360"/>
          <w:tab w:val="left" w:pos="36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rPr>
          <w:rFonts w:ascii="Times New Roman" w:hAnsi="Times New Roman" w:cs="Times New Roman"/>
          <w:sz w:val="24"/>
          <w:szCs w:val="24"/>
        </w:rPr>
      </w:pPr>
    </w:p>
    <w:p w14:paraId="70BC9207" w14:textId="77777777" w:rsidR="00DA5453" w:rsidRPr="00DA5453" w:rsidRDefault="00DA5453" w:rsidP="00DA5453">
      <w:pPr>
        <w:tabs>
          <w:tab w:val="left" w:pos="-1080"/>
          <w:tab w:val="left" w:pos="-36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360" w:hanging="360"/>
        <w:rPr>
          <w:rFonts w:ascii="Times New Roman" w:hAnsi="Times New Roman" w:cs="Times New Roman"/>
          <w:sz w:val="24"/>
          <w:szCs w:val="24"/>
        </w:rPr>
      </w:pPr>
      <w:r w:rsidRPr="00DA5453">
        <w:rPr>
          <w:rFonts w:ascii="Times New Roman" w:hAnsi="Times New Roman" w:cs="Times New Roman"/>
          <w:sz w:val="24"/>
          <w:szCs w:val="24"/>
        </w:rPr>
        <w:t>Key Paper Components</w:t>
      </w:r>
    </w:p>
    <w:p w14:paraId="0D3B0EBB" w14:textId="77777777" w:rsidR="00DA5453" w:rsidRPr="00DA5453" w:rsidRDefault="00DA5453" w:rsidP="00DA5453">
      <w:pPr>
        <w:numPr>
          <w:ilvl w:val="0"/>
          <w:numId w:val="2"/>
        </w:numPr>
        <w:tabs>
          <w:tab w:val="left" w:pos="-1080"/>
          <w:tab w:val="left" w:pos="-360"/>
          <w:tab w:val="num" w:pos="72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720"/>
        <w:rPr>
          <w:rFonts w:ascii="Times New Roman" w:hAnsi="Times New Roman" w:cs="Times New Roman"/>
          <w:sz w:val="24"/>
          <w:szCs w:val="24"/>
        </w:rPr>
      </w:pPr>
      <w:r w:rsidRPr="00DA5453">
        <w:rPr>
          <w:rFonts w:ascii="Times New Roman" w:hAnsi="Times New Roman" w:cs="Times New Roman"/>
          <w:sz w:val="24"/>
          <w:szCs w:val="24"/>
        </w:rPr>
        <w:t>Describe the organization; describe why you decided to focus on the focal issue within this organization - i.e., why the issue is important to the organization (no more than 1 page)</w:t>
      </w:r>
    </w:p>
    <w:p w14:paraId="2DB0DCE6" w14:textId="26F055E8" w:rsidR="00DA5453" w:rsidRPr="00DA5453" w:rsidRDefault="005C4DBE" w:rsidP="00DA5453">
      <w:pPr>
        <w:numPr>
          <w:ilvl w:val="0"/>
          <w:numId w:val="2"/>
        </w:numPr>
        <w:tabs>
          <w:tab w:val="left" w:pos="-1080"/>
          <w:tab w:val="left" w:pos="-360"/>
          <w:tab w:val="num" w:pos="72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720"/>
        <w:rPr>
          <w:rFonts w:ascii="Times New Roman" w:hAnsi="Times New Roman" w:cs="Times New Roman"/>
          <w:sz w:val="24"/>
          <w:szCs w:val="24"/>
        </w:rPr>
      </w:pPr>
      <w:r>
        <w:rPr>
          <w:rFonts w:ascii="Times New Roman" w:hAnsi="Times New Roman" w:cs="Times New Roman"/>
          <w:sz w:val="24"/>
          <w:szCs w:val="24"/>
        </w:rPr>
        <w:t>Describe how you</w:t>
      </w:r>
      <w:r w:rsidR="00DA5453" w:rsidRPr="00DA5453">
        <w:rPr>
          <w:rFonts w:ascii="Times New Roman" w:hAnsi="Times New Roman" w:cs="Times New Roman"/>
          <w:sz w:val="24"/>
          <w:szCs w:val="24"/>
        </w:rPr>
        <w:t xml:space="preserve"> conducted your assessment (e.g., who you interviewed, how you structured your interviews, etc.)</w:t>
      </w:r>
      <w:r w:rsidR="00DA5453" w:rsidRPr="00DA5453" w:rsidDel="004C2C21">
        <w:rPr>
          <w:rFonts w:ascii="Times New Roman" w:hAnsi="Times New Roman" w:cs="Times New Roman"/>
          <w:sz w:val="24"/>
          <w:szCs w:val="24"/>
        </w:rPr>
        <w:t xml:space="preserve"> </w:t>
      </w:r>
      <w:r w:rsidR="00DA5453" w:rsidRPr="00DA5453">
        <w:rPr>
          <w:rFonts w:ascii="Times New Roman" w:hAnsi="Times New Roman" w:cs="Times New Roman"/>
          <w:sz w:val="24"/>
          <w:szCs w:val="24"/>
        </w:rPr>
        <w:t>(no more than 1 page)</w:t>
      </w:r>
    </w:p>
    <w:p w14:paraId="75172989" w14:textId="0D4B0E36" w:rsidR="00DA5453" w:rsidRPr="00DA5453" w:rsidRDefault="00DA5453" w:rsidP="00DA5453">
      <w:pPr>
        <w:numPr>
          <w:ilvl w:val="0"/>
          <w:numId w:val="2"/>
        </w:numPr>
        <w:tabs>
          <w:tab w:val="left" w:pos="-1080"/>
          <w:tab w:val="left" w:pos="-360"/>
          <w:tab w:val="num" w:pos="72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720"/>
        <w:rPr>
          <w:rFonts w:ascii="Times New Roman" w:hAnsi="Times New Roman" w:cs="Times New Roman"/>
          <w:sz w:val="24"/>
          <w:szCs w:val="24"/>
        </w:rPr>
      </w:pPr>
      <w:r w:rsidRPr="00DA5453">
        <w:rPr>
          <w:rFonts w:ascii="Times New Roman" w:hAnsi="Times New Roman" w:cs="Times New Roman"/>
          <w:sz w:val="24"/>
          <w:szCs w:val="24"/>
        </w:rPr>
        <w:t xml:space="preserve">Describe what you found </w:t>
      </w:r>
      <w:r w:rsidR="007D030E">
        <w:rPr>
          <w:rFonts w:ascii="Times New Roman" w:hAnsi="Times New Roman" w:cs="Times New Roman"/>
          <w:sz w:val="24"/>
          <w:szCs w:val="24"/>
        </w:rPr>
        <w:t>– i.e., describe the main issue/problem</w:t>
      </w:r>
      <w:r w:rsidRPr="00DA5453">
        <w:rPr>
          <w:rFonts w:ascii="Times New Roman" w:hAnsi="Times New Roman" w:cs="Times New Roman"/>
          <w:sz w:val="24"/>
          <w:szCs w:val="24"/>
        </w:rPr>
        <w:t xml:space="preserve"> that you identified in your interviews (2 pages)</w:t>
      </w:r>
    </w:p>
    <w:p w14:paraId="14A15FA3" w14:textId="6D8A2C6C" w:rsidR="00DA5453" w:rsidRPr="00DA5453" w:rsidRDefault="00DA5453" w:rsidP="00DA5453">
      <w:pPr>
        <w:numPr>
          <w:ilvl w:val="0"/>
          <w:numId w:val="2"/>
        </w:numPr>
        <w:tabs>
          <w:tab w:val="left" w:pos="-1080"/>
          <w:tab w:val="left" w:pos="-360"/>
          <w:tab w:val="num" w:pos="72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720"/>
        <w:rPr>
          <w:rFonts w:ascii="Times New Roman" w:hAnsi="Times New Roman" w:cs="Times New Roman"/>
          <w:sz w:val="24"/>
          <w:szCs w:val="24"/>
        </w:rPr>
      </w:pPr>
      <w:r w:rsidRPr="00DA5453">
        <w:rPr>
          <w:rFonts w:ascii="Times New Roman" w:hAnsi="Times New Roman" w:cs="Times New Roman"/>
          <w:sz w:val="24"/>
          <w:szCs w:val="24"/>
        </w:rPr>
        <w:t>Make recommend</w:t>
      </w:r>
      <w:r w:rsidR="007D030E">
        <w:rPr>
          <w:rFonts w:ascii="Times New Roman" w:hAnsi="Times New Roman" w:cs="Times New Roman"/>
          <w:sz w:val="24"/>
          <w:szCs w:val="24"/>
        </w:rPr>
        <w:t>ations for addressing the issue/problem</w:t>
      </w:r>
      <w:r w:rsidRPr="00DA5453">
        <w:rPr>
          <w:rFonts w:ascii="Times New Roman" w:hAnsi="Times New Roman" w:cs="Times New Roman"/>
          <w:sz w:val="24"/>
          <w:szCs w:val="24"/>
        </w:rPr>
        <w:t xml:space="preserve"> you identified – make sure that your recommendations are </w:t>
      </w:r>
      <w:r w:rsidRPr="007D030E">
        <w:rPr>
          <w:rFonts w:ascii="Times New Roman" w:hAnsi="Times New Roman" w:cs="Times New Roman"/>
          <w:sz w:val="24"/>
          <w:szCs w:val="24"/>
        </w:rPr>
        <w:t>meaningfully tied</w:t>
      </w:r>
      <w:r w:rsidRPr="00DA5453">
        <w:rPr>
          <w:rFonts w:ascii="Times New Roman" w:hAnsi="Times New Roman" w:cs="Times New Roman"/>
          <w:sz w:val="24"/>
          <w:szCs w:val="24"/>
        </w:rPr>
        <w:t xml:space="preserve"> to </w:t>
      </w:r>
      <w:r w:rsidR="007D030E">
        <w:rPr>
          <w:rFonts w:ascii="Times New Roman" w:hAnsi="Times New Roman" w:cs="Times New Roman"/>
          <w:sz w:val="24"/>
          <w:szCs w:val="24"/>
        </w:rPr>
        <w:t>a topic</w:t>
      </w:r>
      <w:r w:rsidRPr="00DA5453">
        <w:rPr>
          <w:rFonts w:ascii="Times New Roman" w:hAnsi="Times New Roman" w:cs="Times New Roman"/>
          <w:sz w:val="24"/>
          <w:szCs w:val="24"/>
        </w:rPr>
        <w:t xml:space="preserve"> discussed in the course (2-3 pages)</w:t>
      </w:r>
    </w:p>
    <w:p w14:paraId="0DDEB53A" w14:textId="77777777" w:rsidR="00DA5453" w:rsidRPr="00DA5453" w:rsidRDefault="00DA5453" w:rsidP="00DA5453">
      <w:pPr>
        <w:numPr>
          <w:ilvl w:val="0"/>
          <w:numId w:val="2"/>
        </w:numPr>
        <w:tabs>
          <w:tab w:val="left" w:pos="-1080"/>
          <w:tab w:val="left" w:pos="-360"/>
          <w:tab w:val="num" w:pos="72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720"/>
        <w:rPr>
          <w:rFonts w:ascii="Times New Roman" w:hAnsi="Times New Roman" w:cs="Times New Roman"/>
          <w:sz w:val="24"/>
          <w:szCs w:val="24"/>
        </w:rPr>
      </w:pPr>
      <w:r w:rsidRPr="00DA5453">
        <w:rPr>
          <w:rFonts w:ascii="Times New Roman" w:hAnsi="Times New Roman" w:cs="Times New Roman"/>
          <w:sz w:val="24"/>
          <w:szCs w:val="24"/>
        </w:rPr>
        <w:t>Describe potential barriers to the implementation of your recommendations (1 page)</w:t>
      </w:r>
    </w:p>
    <w:p w14:paraId="33DB30B6" w14:textId="77777777" w:rsidR="00DA5453" w:rsidRPr="00DA5453" w:rsidRDefault="00DA5453" w:rsidP="00DA5453">
      <w:pPr>
        <w:numPr>
          <w:ilvl w:val="0"/>
          <w:numId w:val="2"/>
        </w:numPr>
        <w:tabs>
          <w:tab w:val="left" w:pos="-1080"/>
          <w:tab w:val="left" w:pos="-360"/>
          <w:tab w:val="num" w:pos="72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720"/>
        <w:rPr>
          <w:rFonts w:ascii="Times New Roman" w:hAnsi="Times New Roman" w:cs="Times New Roman"/>
          <w:sz w:val="24"/>
          <w:szCs w:val="24"/>
        </w:rPr>
      </w:pPr>
      <w:r w:rsidRPr="00DA5453">
        <w:rPr>
          <w:rFonts w:ascii="Times New Roman" w:hAnsi="Times New Roman" w:cs="Times New Roman"/>
          <w:sz w:val="24"/>
          <w:szCs w:val="24"/>
        </w:rPr>
        <w:t>Conclude (no more than a ½ page)</w:t>
      </w:r>
    </w:p>
    <w:p w14:paraId="7AE88A42" w14:textId="77777777" w:rsidR="00DA5453" w:rsidRPr="00DA5453" w:rsidRDefault="00DA5453" w:rsidP="00DA5453">
      <w:pPr>
        <w:tabs>
          <w:tab w:val="left" w:pos="-1080"/>
          <w:tab w:val="left" w:pos="-36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rPr>
          <w:rFonts w:ascii="Times New Roman" w:hAnsi="Times New Roman" w:cs="Times New Roman"/>
          <w:b/>
          <w:i/>
          <w:sz w:val="24"/>
          <w:szCs w:val="24"/>
        </w:rPr>
      </w:pPr>
    </w:p>
    <w:p w14:paraId="460D0581" w14:textId="22CDD30D" w:rsidR="00DA5453" w:rsidRPr="007D030E" w:rsidRDefault="00C37F3A" w:rsidP="007D030E">
      <w:pPr>
        <w:pStyle w:val="ListParagraph"/>
        <w:numPr>
          <w:ilvl w:val="0"/>
          <w:numId w:val="4"/>
        </w:numPr>
        <w:tabs>
          <w:tab w:val="left" w:pos="-1080"/>
          <w:tab w:val="left" w:pos="-36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Group Project </w:t>
      </w:r>
      <w:r w:rsidR="00DA5453" w:rsidRPr="007D030E">
        <w:rPr>
          <w:rFonts w:ascii="Times New Roman" w:hAnsi="Times New Roman" w:cs="Times New Roman"/>
          <w:b/>
          <w:i/>
          <w:sz w:val="24"/>
          <w:szCs w:val="24"/>
        </w:rPr>
        <w:t>Paper</w:t>
      </w:r>
    </w:p>
    <w:p w14:paraId="7C9905B1" w14:textId="743C63EF" w:rsidR="00DA5453" w:rsidRPr="00DA5453" w:rsidRDefault="00DA5453" w:rsidP="007D030E">
      <w:pPr>
        <w:tabs>
          <w:tab w:val="left" w:pos="-1080"/>
          <w:tab w:val="left" w:pos="-36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360"/>
        <w:rPr>
          <w:rFonts w:ascii="Times New Roman" w:hAnsi="Times New Roman" w:cs="Times New Roman"/>
          <w:b/>
          <w:i/>
          <w:sz w:val="24"/>
          <w:szCs w:val="24"/>
          <w:u w:val="single"/>
        </w:rPr>
      </w:pPr>
      <w:r w:rsidRPr="00DA5453">
        <w:rPr>
          <w:rFonts w:ascii="Times New Roman" w:hAnsi="Times New Roman" w:cs="Times New Roman"/>
          <w:sz w:val="24"/>
          <w:szCs w:val="24"/>
        </w:rPr>
        <w:t xml:space="preserve">Each group will turn in one paper. Papers should be no more than </w:t>
      </w:r>
      <w:r w:rsidRPr="00DA5453">
        <w:rPr>
          <w:rFonts w:ascii="Times New Roman" w:hAnsi="Times New Roman" w:cs="Times New Roman"/>
          <w:i/>
          <w:sz w:val="24"/>
          <w:szCs w:val="24"/>
          <w:u w:val="single"/>
        </w:rPr>
        <w:t xml:space="preserve">8 pages in length, double spaced, 1-inch margins, 12-point </w:t>
      </w:r>
      <w:proofErr w:type="gramStart"/>
      <w:r w:rsidRPr="00DA5453">
        <w:rPr>
          <w:rFonts w:ascii="Times New Roman" w:hAnsi="Times New Roman" w:cs="Times New Roman"/>
          <w:i/>
          <w:sz w:val="24"/>
          <w:szCs w:val="24"/>
          <w:u w:val="single"/>
        </w:rPr>
        <w:t>times</w:t>
      </w:r>
      <w:proofErr w:type="gramEnd"/>
      <w:r w:rsidRPr="00DA5453">
        <w:rPr>
          <w:rFonts w:ascii="Times New Roman" w:hAnsi="Times New Roman" w:cs="Times New Roman"/>
          <w:i/>
          <w:sz w:val="24"/>
          <w:szCs w:val="24"/>
          <w:u w:val="single"/>
        </w:rPr>
        <w:t xml:space="preserve"> roman font</w:t>
      </w:r>
      <w:r w:rsidRPr="00DA5453">
        <w:rPr>
          <w:rFonts w:ascii="Times New Roman" w:hAnsi="Times New Roman" w:cs="Times New Roman"/>
          <w:sz w:val="24"/>
          <w:szCs w:val="24"/>
          <w:u w:val="single"/>
        </w:rPr>
        <w:t>.</w:t>
      </w:r>
      <w:r w:rsidRPr="00DA5453">
        <w:rPr>
          <w:rFonts w:ascii="Times New Roman" w:hAnsi="Times New Roman" w:cs="Times New Roman"/>
          <w:sz w:val="24"/>
          <w:szCs w:val="24"/>
        </w:rPr>
        <w:t xml:space="preserve">  Papers will be evaluated based on how well key paper components are addressed. </w:t>
      </w:r>
      <w:r w:rsidR="007D030E">
        <w:rPr>
          <w:rFonts w:ascii="Times New Roman" w:hAnsi="Times New Roman" w:cs="Times New Roman"/>
          <w:sz w:val="24"/>
          <w:szCs w:val="24"/>
        </w:rPr>
        <w:t xml:space="preserve">Papers will also be evaluated on </w:t>
      </w:r>
      <w:r w:rsidR="00494F6E">
        <w:rPr>
          <w:rFonts w:ascii="Times New Roman" w:hAnsi="Times New Roman" w:cs="Times New Roman"/>
          <w:sz w:val="24"/>
          <w:szCs w:val="24"/>
        </w:rPr>
        <w:t xml:space="preserve">writing clarity, </w:t>
      </w:r>
      <w:r w:rsidR="007D030E">
        <w:rPr>
          <w:rFonts w:ascii="Times New Roman" w:hAnsi="Times New Roman" w:cs="Times New Roman"/>
          <w:sz w:val="24"/>
          <w:szCs w:val="24"/>
        </w:rPr>
        <w:t>grammar</w:t>
      </w:r>
      <w:r w:rsidR="00494F6E">
        <w:rPr>
          <w:rFonts w:ascii="Times New Roman" w:hAnsi="Times New Roman" w:cs="Times New Roman"/>
          <w:sz w:val="24"/>
          <w:szCs w:val="24"/>
        </w:rPr>
        <w:t>,</w:t>
      </w:r>
      <w:r w:rsidR="007D030E">
        <w:rPr>
          <w:rFonts w:ascii="Times New Roman" w:hAnsi="Times New Roman" w:cs="Times New Roman"/>
          <w:sz w:val="24"/>
          <w:szCs w:val="24"/>
        </w:rPr>
        <w:t xml:space="preserve"> and typos – so please proofread! </w:t>
      </w:r>
      <w:r w:rsidRPr="00DA5453">
        <w:rPr>
          <w:rFonts w:ascii="Times New Roman" w:hAnsi="Times New Roman" w:cs="Times New Roman"/>
          <w:sz w:val="24"/>
          <w:szCs w:val="24"/>
        </w:rPr>
        <w:t xml:space="preserve">Papers </w:t>
      </w:r>
      <w:r w:rsidR="007D030E">
        <w:rPr>
          <w:rFonts w:ascii="Times New Roman" w:hAnsi="Times New Roman" w:cs="Times New Roman"/>
          <w:sz w:val="24"/>
          <w:szCs w:val="24"/>
        </w:rPr>
        <w:t xml:space="preserve">are due in class at the </w:t>
      </w:r>
      <w:r w:rsidRPr="00DA5453">
        <w:rPr>
          <w:rFonts w:ascii="Times New Roman" w:hAnsi="Times New Roman" w:cs="Times New Roman"/>
          <w:sz w:val="24"/>
          <w:szCs w:val="24"/>
        </w:rPr>
        <w:t xml:space="preserve">start of class on </w:t>
      </w:r>
      <w:r w:rsidR="00C37F3A">
        <w:rPr>
          <w:rFonts w:ascii="Times New Roman" w:hAnsi="Times New Roman" w:cs="Times New Roman"/>
          <w:b/>
          <w:sz w:val="24"/>
          <w:szCs w:val="24"/>
        </w:rPr>
        <w:t>December 12/13</w:t>
      </w:r>
      <w:r w:rsidRPr="00DA5453">
        <w:rPr>
          <w:rFonts w:ascii="Times New Roman" w:hAnsi="Times New Roman" w:cs="Times New Roman"/>
          <w:sz w:val="24"/>
          <w:szCs w:val="24"/>
        </w:rPr>
        <w:t xml:space="preserve">. </w:t>
      </w:r>
      <w:r w:rsidR="007D030E">
        <w:rPr>
          <w:rFonts w:ascii="Times New Roman" w:hAnsi="Times New Roman" w:cs="Times New Roman"/>
          <w:sz w:val="24"/>
          <w:szCs w:val="24"/>
        </w:rPr>
        <w:t>E</w:t>
      </w:r>
      <w:r w:rsidRPr="00DA5453">
        <w:rPr>
          <w:rFonts w:ascii="Times New Roman" w:hAnsi="Times New Roman" w:cs="Times New Roman"/>
          <w:sz w:val="24"/>
          <w:szCs w:val="24"/>
        </w:rPr>
        <w:t xml:space="preserve">ach </w:t>
      </w:r>
      <w:r w:rsidR="007D030E">
        <w:rPr>
          <w:rFonts w:ascii="Times New Roman" w:hAnsi="Times New Roman" w:cs="Times New Roman"/>
          <w:sz w:val="24"/>
          <w:szCs w:val="24"/>
        </w:rPr>
        <w:t xml:space="preserve">group member will be </w:t>
      </w:r>
      <w:r w:rsidRPr="00DA5453">
        <w:rPr>
          <w:rFonts w:ascii="Times New Roman" w:hAnsi="Times New Roman" w:cs="Times New Roman"/>
          <w:sz w:val="24"/>
          <w:szCs w:val="24"/>
        </w:rPr>
        <w:t xml:space="preserve">asked to complete and turn in </w:t>
      </w:r>
      <w:r w:rsidR="005C4DBE">
        <w:rPr>
          <w:rFonts w:ascii="Times New Roman" w:hAnsi="Times New Roman" w:cs="Times New Roman"/>
          <w:sz w:val="24"/>
          <w:szCs w:val="24"/>
        </w:rPr>
        <w:t>(also due on December 12/13</w:t>
      </w:r>
      <w:r w:rsidR="00494F6E">
        <w:rPr>
          <w:rFonts w:ascii="Times New Roman" w:hAnsi="Times New Roman" w:cs="Times New Roman"/>
          <w:sz w:val="24"/>
          <w:szCs w:val="24"/>
        </w:rPr>
        <w:t xml:space="preserve">) </w:t>
      </w:r>
      <w:r w:rsidRPr="00DA5453">
        <w:rPr>
          <w:rFonts w:ascii="Times New Roman" w:hAnsi="Times New Roman" w:cs="Times New Roman"/>
          <w:sz w:val="24"/>
          <w:szCs w:val="24"/>
        </w:rPr>
        <w:t>a “</w:t>
      </w:r>
      <w:r w:rsidR="007D030E">
        <w:rPr>
          <w:rFonts w:ascii="Times New Roman" w:hAnsi="Times New Roman" w:cs="Times New Roman"/>
          <w:sz w:val="24"/>
          <w:szCs w:val="24"/>
        </w:rPr>
        <w:t>peer evaluation</w:t>
      </w:r>
      <w:r w:rsidRPr="00DA5453">
        <w:rPr>
          <w:rFonts w:ascii="Times New Roman" w:hAnsi="Times New Roman" w:cs="Times New Roman"/>
          <w:sz w:val="24"/>
          <w:szCs w:val="24"/>
        </w:rPr>
        <w:t xml:space="preserve">” of their teammates. The paper and peer evaluation are </w:t>
      </w:r>
      <w:r>
        <w:rPr>
          <w:rFonts w:ascii="Times New Roman" w:hAnsi="Times New Roman" w:cs="Times New Roman"/>
          <w:sz w:val="24"/>
          <w:szCs w:val="24"/>
        </w:rPr>
        <w:t>worth 30</w:t>
      </w:r>
      <w:r w:rsidRPr="00DA5453">
        <w:rPr>
          <w:rFonts w:ascii="Times New Roman" w:hAnsi="Times New Roman" w:cs="Times New Roman"/>
          <w:sz w:val="24"/>
          <w:szCs w:val="24"/>
        </w:rPr>
        <w:t>% of your grade (paper=</w:t>
      </w:r>
      <w:r>
        <w:rPr>
          <w:rFonts w:ascii="Times New Roman" w:hAnsi="Times New Roman" w:cs="Times New Roman"/>
          <w:sz w:val="24"/>
          <w:szCs w:val="24"/>
        </w:rPr>
        <w:t>25</w:t>
      </w:r>
      <w:r w:rsidRPr="00DA5453">
        <w:rPr>
          <w:rFonts w:ascii="Times New Roman" w:hAnsi="Times New Roman" w:cs="Times New Roman"/>
          <w:sz w:val="24"/>
          <w:szCs w:val="24"/>
        </w:rPr>
        <w:t>%, peer evaluation=5%).</w:t>
      </w:r>
    </w:p>
    <w:p w14:paraId="157C63B8" w14:textId="77777777" w:rsidR="00DA5453" w:rsidRPr="00DA5453" w:rsidRDefault="00DA5453" w:rsidP="00DA5453">
      <w:pPr>
        <w:spacing w:after="0" w:line="240" w:lineRule="auto"/>
        <w:rPr>
          <w:rFonts w:ascii="Times New Roman" w:hAnsi="Times New Roman" w:cs="Times New Roman"/>
          <w:sz w:val="24"/>
          <w:szCs w:val="24"/>
        </w:rPr>
      </w:pPr>
    </w:p>
    <w:p w14:paraId="600A4C9A" w14:textId="4D265810" w:rsidR="00DA5453" w:rsidRPr="007D030E" w:rsidRDefault="00C37F3A" w:rsidP="007D030E">
      <w:pPr>
        <w:pStyle w:val="ListParagraph"/>
        <w:numPr>
          <w:ilvl w:val="0"/>
          <w:numId w:val="4"/>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Group Project </w:t>
      </w:r>
      <w:r w:rsidR="00DA5453" w:rsidRPr="007D030E">
        <w:rPr>
          <w:rFonts w:ascii="Times New Roman" w:hAnsi="Times New Roman" w:cs="Times New Roman"/>
          <w:b/>
          <w:i/>
          <w:sz w:val="24"/>
          <w:szCs w:val="24"/>
        </w:rPr>
        <w:t>Presentation</w:t>
      </w:r>
    </w:p>
    <w:p w14:paraId="0629AA15" w14:textId="23FEBBA6" w:rsidR="00DA5453" w:rsidRDefault="00DA5453" w:rsidP="007D030E">
      <w:pPr>
        <w:spacing w:after="0" w:line="240" w:lineRule="auto"/>
        <w:ind w:left="360"/>
        <w:rPr>
          <w:rFonts w:ascii="Times New Roman" w:hAnsi="Times New Roman" w:cs="Times New Roman"/>
          <w:sz w:val="24"/>
          <w:szCs w:val="24"/>
        </w:rPr>
      </w:pPr>
      <w:r w:rsidRPr="00DA5453">
        <w:rPr>
          <w:rFonts w:ascii="Times New Roman" w:hAnsi="Times New Roman" w:cs="Times New Roman"/>
          <w:sz w:val="24"/>
          <w:szCs w:val="24"/>
        </w:rPr>
        <w:t xml:space="preserve">The presentation will be done with your </w:t>
      </w:r>
      <w:r w:rsidR="007D030E">
        <w:rPr>
          <w:rFonts w:ascii="Times New Roman" w:hAnsi="Times New Roman" w:cs="Times New Roman"/>
          <w:sz w:val="24"/>
          <w:szCs w:val="24"/>
        </w:rPr>
        <w:t xml:space="preserve">project </w:t>
      </w:r>
      <w:r w:rsidRPr="00DA5453">
        <w:rPr>
          <w:rFonts w:ascii="Times New Roman" w:hAnsi="Times New Roman" w:cs="Times New Roman"/>
          <w:sz w:val="24"/>
          <w:szCs w:val="24"/>
        </w:rPr>
        <w:t>group</w:t>
      </w:r>
      <w:r w:rsidR="00980213">
        <w:rPr>
          <w:rFonts w:ascii="Times New Roman" w:hAnsi="Times New Roman" w:cs="Times New Roman"/>
          <w:sz w:val="24"/>
          <w:szCs w:val="24"/>
        </w:rPr>
        <w:t xml:space="preserve"> during the last two weeks of class</w:t>
      </w:r>
      <w:r w:rsidRPr="00DA5453">
        <w:rPr>
          <w:rFonts w:ascii="Times New Roman" w:hAnsi="Times New Roman" w:cs="Times New Roman"/>
          <w:sz w:val="24"/>
          <w:szCs w:val="24"/>
        </w:rPr>
        <w:t xml:space="preserve">. Each group will have approximately 15-20 minutes with time for questions </w:t>
      </w:r>
      <w:r w:rsidRPr="00DA5453">
        <w:rPr>
          <w:rFonts w:ascii="Times New Roman" w:hAnsi="Times New Roman" w:cs="Times New Roman"/>
          <w:i/>
          <w:sz w:val="24"/>
          <w:szCs w:val="24"/>
        </w:rPr>
        <w:t>(please note: the exact presentation time will be announced once groups are formed, as it will depend on the number of groups presenting)</w:t>
      </w:r>
      <w:r w:rsidRPr="00DA5453">
        <w:rPr>
          <w:rFonts w:ascii="Times New Roman" w:hAnsi="Times New Roman" w:cs="Times New Roman"/>
          <w:sz w:val="24"/>
          <w:szCs w:val="24"/>
        </w:rPr>
        <w:t>. Students are expected to prepare for the presentation as if they are preparing to present to a client</w:t>
      </w:r>
      <w:r w:rsidR="00494F6E">
        <w:rPr>
          <w:rFonts w:ascii="Times New Roman" w:hAnsi="Times New Roman" w:cs="Times New Roman"/>
          <w:sz w:val="24"/>
          <w:szCs w:val="24"/>
        </w:rPr>
        <w:t>, executive team, or other key stakeholder group</w:t>
      </w:r>
      <w:r w:rsidRPr="00DA5453">
        <w:rPr>
          <w:rFonts w:ascii="Times New Roman" w:hAnsi="Times New Roman" w:cs="Times New Roman"/>
          <w:sz w:val="24"/>
          <w:szCs w:val="24"/>
        </w:rPr>
        <w:t>. Professionalism is expected (dress, preparation, etc.). The format should follow that of the paper. The presentation is worth 10% of your grade.</w:t>
      </w:r>
    </w:p>
    <w:p w14:paraId="1C5176FC" w14:textId="77777777" w:rsidR="000D1801" w:rsidRDefault="000D1801" w:rsidP="007D030E">
      <w:pPr>
        <w:spacing w:after="0" w:line="240" w:lineRule="auto"/>
        <w:ind w:left="360"/>
        <w:rPr>
          <w:rFonts w:ascii="Times New Roman" w:hAnsi="Times New Roman" w:cs="Times New Roman"/>
          <w:sz w:val="24"/>
          <w:szCs w:val="24"/>
        </w:rPr>
      </w:pPr>
    </w:p>
    <w:p w14:paraId="6A554891" w14:textId="489F399E" w:rsidR="008A2F15" w:rsidRPr="000C3A64" w:rsidRDefault="00C37F3A" w:rsidP="008A2F15">
      <w:pPr>
        <w:pStyle w:val="NormalWeb"/>
        <w:numPr>
          <w:ilvl w:val="0"/>
          <w:numId w:val="3"/>
        </w:numPr>
        <w:spacing w:before="0" w:beforeAutospacing="0" w:after="0" w:afterAutospacing="0"/>
        <w:rPr>
          <w:rStyle w:val="Strong"/>
          <w:rFonts w:ascii="Times New Roman" w:hAnsi="Times New Roman"/>
          <w:b w:val="0"/>
          <w:bCs w:val="0"/>
          <w:sz w:val="24"/>
          <w:szCs w:val="24"/>
        </w:rPr>
      </w:pPr>
      <w:r w:rsidRPr="00C37F3A">
        <w:rPr>
          <w:rFonts w:ascii="Times New Roman" w:hAnsi="Times New Roman"/>
          <w:b/>
          <w:i/>
          <w:sz w:val="24"/>
          <w:szCs w:val="24"/>
        </w:rPr>
        <w:t>Blog Post</w:t>
      </w:r>
      <w:r>
        <w:rPr>
          <w:rFonts w:ascii="Times New Roman" w:hAnsi="Times New Roman"/>
          <w:b/>
          <w:i/>
          <w:sz w:val="24"/>
          <w:szCs w:val="24"/>
        </w:rPr>
        <w:t>s (2)</w:t>
      </w:r>
      <w:r w:rsidRPr="00C37F3A">
        <w:rPr>
          <w:rFonts w:ascii="Times New Roman" w:hAnsi="Times New Roman"/>
          <w:b/>
          <w:i/>
          <w:sz w:val="24"/>
          <w:szCs w:val="24"/>
        </w:rPr>
        <w:t>.</w:t>
      </w:r>
      <w:r>
        <w:rPr>
          <w:rFonts w:ascii="Times New Roman" w:hAnsi="Times New Roman"/>
          <w:sz w:val="24"/>
          <w:szCs w:val="24"/>
        </w:rPr>
        <w:t xml:space="preserve"> </w:t>
      </w:r>
      <w:r w:rsidR="005C4DBE">
        <w:rPr>
          <w:rFonts w:ascii="Times New Roman" w:hAnsi="Times New Roman"/>
          <w:sz w:val="24"/>
          <w:szCs w:val="24"/>
        </w:rPr>
        <w:t>Students will complete two</w:t>
      </w:r>
      <w:r w:rsidRPr="000C3A64">
        <w:rPr>
          <w:rFonts w:ascii="Times New Roman" w:hAnsi="Times New Roman"/>
          <w:sz w:val="24"/>
          <w:szCs w:val="24"/>
        </w:rPr>
        <w:t xml:space="preserve"> blog posts based on the concepts</w:t>
      </w:r>
      <w:r w:rsidR="008A2F15" w:rsidRPr="000C3A64">
        <w:rPr>
          <w:rFonts w:ascii="Times New Roman" w:hAnsi="Times New Roman"/>
          <w:sz w:val="24"/>
          <w:szCs w:val="24"/>
        </w:rPr>
        <w:t xml:space="preserve"> they</w:t>
      </w:r>
      <w:r w:rsidRPr="000C3A64">
        <w:rPr>
          <w:rFonts w:ascii="Times New Roman" w:hAnsi="Times New Roman"/>
          <w:sz w:val="24"/>
          <w:szCs w:val="24"/>
        </w:rPr>
        <w:t xml:space="preserve"> have read about throughout the semester. </w:t>
      </w:r>
      <w:r w:rsidR="008A2F15" w:rsidRPr="000C3A64">
        <w:rPr>
          <w:rFonts w:ascii="Times New Roman" w:hAnsi="Times New Roman"/>
          <w:sz w:val="24"/>
          <w:szCs w:val="24"/>
        </w:rPr>
        <w:t xml:space="preserve">Each blog post should be 800-1,200 words long (not </w:t>
      </w:r>
      <w:r w:rsidR="008A2F15" w:rsidRPr="000C3A64">
        <w:rPr>
          <w:rFonts w:ascii="Times New Roman" w:hAnsi="Times New Roman"/>
          <w:sz w:val="24"/>
          <w:szCs w:val="24"/>
        </w:rPr>
        <w:lastRenderedPageBreak/>
        <w:t>including the ref</w:t>
      </w:r>
      <w:r w:rsidR="005C4DBE">
        <w:rPr>
          <w:rFonts w:ascii="Times New Roman" w:hAnsi="Times New Roman"/>
          <w:sz w:val="24"/>
          <w:szCs w:val="24"/>
        </w:rPr>
        <w:t>erence</w:t>
      </w:r>
      <w:r w:rsidR="008A2F15" w:rsidRPr="000C3A64">
        <w:rPr>
          <w:rFonts w:ascii="Times New Roman" w:hAnsi="Times New Roman"/>
          <w:sz w:val="24"/>
          <w:szCs w:val="24"/>
        </w:rPr>
        <w:t xml:space="preserve"> list) and should target aspiring HR professionals and those in the early stages of the HR career.</w:t>
      </w:r>
      <w:r w:rsidR="008A2F15" w:rsidRPr="000C3A64">
        <w:rPr>
          <w:rFonts w:ascii="Times New Roman" w:hAnsi="Times New Roman"/>
          <w:b/>
          <w:sz w:val="24"/>
          <w:szCs w:val="24"/>
        </w:rPr>
        <w:t xml:space="preserve"> </w:t>
      </w:r>
      <w:r w:rsidR="008A2F15" w:rsidRPr="000C3A64">
        <w:rPr>
          <w:rStyle w:val="Strong"/>
          <w:rFonts w:ascii="Times New Roman" w:hAnsi="Times New Roman"/>
          <w:b w:val="0"/>
          <w:sz w:val="24"/>
          <w:szCs w:val="24"/>
        </w:rPr>
        <w:t xml:space="preserve">You should focus on the information that you think would be most useful to these audiences. You have two options: (a) You can go for </w:t>
      </w:r>
      <w:r w:rsidR="008A2F15" w:rsidRPr="000C3A64">
        <w:rPr>
          <w:rStyle w:val="Strong"/>
          <w:rFonts w:ascii="Times New Roman" w:hAnsi="Times New Roman"/>
          <w:b w:val="0"/>
          <w:sz w:val="24"/>
          <w:szCs w:val="24"/>
          <w:u w:val="single"/>
        </w:rPr>
        <w:t>breadth</w:t>
      </w:r>
      <w:r w:rsidR="008A2F15" w:rsidRPr="000C3A64">
        <w:rPr>
          <w:rStyle w:val="Strong"/>
          <w:rFonts w:ascii="Times New Roman" w:hAnsi="Times New Roman"/>
          <w:b w:val="0"/>
          <w:sz w:val="24"/>
          <w:szCs w:val="24"/>
        </w:rPr>
        <w:t xml:space="preserve">, by including material from multiple topics (weeks) covered in the class; OR (b) You can go for </w:t>
      </w:r>
      <w:r w:rsidR="008A2F15" w:rsidRPr="000C3A64">
        <w:rPr>
          <w:rStyle w:val="Strong"/>
          <w:rFonts w:ascii="Times New Roman" w:hAnsi="Times New Roman"/>
          <w:b w:val="0"/>
          <w:sz w:val="24"/>
          <w:szCs w:val="24"/>
          <w:u w:val="single"/>
        </w:rPr>
        <w:t>depth</w:t>
      </w:r>
      <w:r w:rsidR="008A2F15" w:rsidRPr="000C3A64">
        <w:rPr>
          <w:rStyle w:val="Strong"/>
          <w:rFonts w:ascii="Times New Roman" w:hAnsi="Times New Roman"/>
          <w:b w:val="0"/>
          <w:sz w:val="24"/>
          <w:szCs w:val="24"/>
        </w:rPr>
        <w:t>, and include only material from 1 specific topic covered in the class.</w:t>
      </w:r>
      <w:r w:rsidR="00417717" w:rsidRPr="000C3A64">
        <w:rPr>
          <w:rStyle w:val="Strong"/>
          <w:rFonts w:ascii="Times New Roman" w:hAnsi="Times New Roman"/>
          <w:b w:val="0"/>
          <w:sz w:val="24"/>
          <w:szCs w:val="24"/>
        </w:rPr>
        <w:t xml:space="preserve"> More detail about this assignment will be provided in class. The blog posts are due on </w:t>
      </w:r>
      <w:r w:rsidR="008D6087">
        <w:rPr>
          <w:rStyle w:val="Strong"/>
          <w:rFonts w:ascii="Times New Roman" w:hAnsi="Times New Roman"/>
          <w:sz w:val="24"/>
          <w:szCs w:val="24"/>
        </w:rPr>
        <w:t>October 3/4</w:t>
      </w:r>
      <w:r w:rsidR="000C3A64" w:rsidRPr="000C3A64">
        <w:rPr>
          <w:rStyle w:val="Strong"/>
          <w:rFonts w:ascii="Times New Roman" w:hAnsi="Times New Roman"/>
          <w:b w:val="0"/>
          <w:sz w:val="24"/>
          <w:szCs w:val="24"/>
        </w:rPr>
        <w:t xml:space="preserve"> and </w:t>
      </w:r>
      <w:r w:rsidR="008D6087">
        <w:rPr>
          <w:rStyle w:val="Strong"/>
          <w:rFonts w:ascii="Times New Roman" w:hAnsi="Times New Roman"/>
          <w:sz w:val="24"/>
          <w:szCs w:val="24"/>
        </w:rPr>
        <w:t>November 7/8</w:t>
      </w:r>
      <w:r w:rsidR="000C3A64" w:rsidRPr="000C3A64">
        <w:rPr>
          <w:rStyle w:val="Strong"/>
          <w:rFonts w:ascii="Times New Roman" w:hAnsi="Times New Roman"/>
          <w:b w:val="0"/>
          <w:sz w:val="24"/>
          <w:szCs w:val="24"/>
        </w:rPr>
        <w:t xml:space="preserve">. </w:t>
      </w:r>
      <w:r w:rsidR="00961BB3">
        <w:rPr>
          <w:rStyle w:val="Strong"/>
          <w:rFonts w:ascii="Times New Roman" w:hAnsi="Times New Roman"/>
          <w:b w:val="0"/>
          <w:sz w:val="24"/>
          <w:szCs w:val="24"/>
        </w:rPr>
        <w:t xml:space="preserve">Blog posts will be graded by me and your peers. </w:t>
      </w:r>
      <w:r w:rsidR="000C3A64" w:rsidRPr="000C3A64">
        <w:rPr>
          <w:rStyle w:val="Strong"/>
          <w:rFonts w:ascii="Times New Roman" w:hAnsi="Times New Roman"/>
          <w:b w:val="0"/>
          <w:sz w:val="24"/>
          <w:szCs w:val="24"/>
        </w:rPr>
        <w:t>Each is worth 10% of your grade for a total of 20%.</w:t>
      </w:r>
      <w:r w:rsidR="00C06279">
        <w:rPr>
          <w:rStyle w:val="Strong"/>
          <w:rFonts w:ascii="Times New Roman" w:hAnsi="Times New Roman"/>
          <w:b w:val="0"/>
          <w:sz w:val="24"/>
          <w:szCs w:val="24"/>
        </w:rPr>
        <w:t xml:space="preserve"> Student</w:t>
      </w:r>
      <w:r w:rsidR="00980213">
        <w:rPr>
          <w:rStyle w:val="Strong"/>
          <w:rFonts w:ascii="Times New Roman" w:hAnsi="Times New Roman"/>
          <w:b w:val="0"/>
          <w:sz w:val="24"/>
          <w:szCs w:val="24"/>
        </w:rPr>
        <w:t>s</w:t>
      </w:r>
      <w:r w:rsidR="00C06279">
        <w:rPr>
          <w:rStyle w:val="Strong"/>
          <w:rFonts w:ascii="Times New Roman" w:hAnsi="Times New Roman"/>
          <w:b w:val="0"/>
          <w:sz w:val="24"/>
          <w:szCs w:val="24"/>
        </w:rPr>
        <w:t xml:space="preserve"> w</w:t>
      </w:r>
      <w:r w:rsidR="00980213">
        <w:rPr>
          <w:rStyle w:val="Strong"/>
          <w:rFonts w:ascii="Times New Roman" w:hAnsi="Times New Roman"/>
          <w:b w:val="0"/>
          <w:sz w:val="24"/>
          <w:szCs w:val="24"/>
        </w:rPr>
        <w:t>ill be responsible for reading and grading 3-4</w:t>
      </w:r>
      <w:r w:rsidR="00C06279">
        <w:rPr>
          <w:rStyle w:val="Strong"/>
          <w:rFonts w:ascii="Times New Roman" w:hAnsi="Times New Roman"/>
          <w:b w:val="0"/>
          <w:sz w:val="24"/>
          <w:szCs w:val="24"/>
        </w:rPr>
        <w:t xml:space="preserve"> other students’ blog posts.</w:t>
      </w:r>
    </w:p>
    <w:p w14:paraId="076E9DF5" w14:textId="77777777" w:rsidR="00DA5453" w:rsidRPr="000C3A64" w:rsidRDefault="00DA5453" w:rsidP="00DA5453">
      <w:pPr>
        <w:tabs>
          <w:tab w:val="left" w:pos="-1080"/>
          <w:tab w:val="left" w:pos="-360"/>
          <w:tab w:val="left" w:pos="1620"/>
          <w:tab w:val="left" w:pos="4500"/>
          <w:tab w:val="left" w:pos="4590"/>
          <w:tab w:val="left" w:pos="612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rPr>
          <w:rFonts w:ascii="Times New Roman" w:hAnsi="Times New Roman" w:cs="Times New Roman"/>
          <w:b/>
          <w:i/>
          <w:sz w:val="24"/>
          <w:szCs w:val="24"/>
        </w:rPr>
      </w:pPr>
    </w:p>
    <w:p w14:paraId="39AE6791" w14:textId="4C56920B" w:rsidR="00DA5453" w:rsidRPr="00DA5453" w:rsidRDefault="00DA5453" w:rsidP="007D030E">
      <w:pPr>
        <w:pStyle w:val="Default"/>
        <w:numPr>
          <w:ilvl w:val="0"/>
          <w:numId w:val="3"/>
        </w:numPr>
      </w:pPr>
      <w:r w:rsidRPr="00DA5453">
        <w:rPr>
          <w:b/>
          <w:i/>
        </w:rPr>
        <w:t xml:space="preserve">Quizzes over Reading. </w:t>
      </w:r>
      <w:r w:rsidRPr="00DA5453">
        <w:t xml:space="preserve">There will be </w:t>
      </w:r>
      <w:r w:rsidR="00C37F3A">
        <w:t xml:space="preserve">a total of </w:t>
      </w:r>
      <w:r>
        <w:t>11</w:t>
      </w:r>
      <w:r w:rsidR="00494F6E">
        <w:t xml:space="preserve"> in-</w:t>
      </w:r>
      <w:r w:rsidRPr="00DA5453">
        <w:t xml:space="preserve">class quizzes which will cover content from the readings </w:t>
      </w:r>
      <w:r w:rsidR="00980213">
        <w:t xml:space="preserve">assigned </w:t>
      </w:r>
      <w:r w:rsidRPr="00DA5453">
        <w:t>for that week. The quizzes will take place on class days noted on the syllabus</w:t>
      </w:r>
      <w:r w:rsidR="005C4DBE">
        <w:t xml:space="preserve"> and will be given at the start of class. </w:t>
      </w:r>
      <w:r w:rsidR="005C4DBE" w:rsidRPr="00980213">
        <w:rPr>
          <w:b/>
          <w:u w:val="single"/>
        </w:rPr>
        <w:t>If you arrive late, you will likely miss the quiz, so please be punctual</w:t>
      </w:r>
      <w:r w:rsidRPr="00980213">
        <w:rPr>
          <w:b/>
          <w:u w:val="single"/>
        </w:rPr>
        <w:t>.</w:t>
      </w:r>
      <w:r w:rsidRPr="00DA5453">
        <w:t xml:space="preserve"> The quizzes will be composed of multiple-choice and true-false questions </w:t>
      </w:r>
      <w:r>
        <w:t>and each quiz will be worth 4</w:t>
      </w:r>
      <w:r w:rsidRPr="00DA5453">
        <w:t xml:space="preserve"> points. Though you will take </w:t>
      </w:r>
      <w:r>
        <w:t>11</w:t>
      </w:r>
      <w:r w:rsidRPr="00DA5453">
        <w:t xml:space="preserve"> quizzes, your grade will be based on your best </w:t>
      </w:r>
      <w:r>
        <w:t>10</w:t>
      </w:r>
      <w:r w:rsidRPr="00DA5453">
        <w:t xml:space="preserve"> quiz scores. </w:t>
      </w:r>
      <w:r w:rsidRPr="00DA5453">
        <w:rPr>
          <w:b/>
          <w:u w:val="single"/>
        </w:rPr>
        <w:t xml:space="preserve">That is, you are allowed to drop your lowest quiz score. There is </w:t>
      </w:r>
      <w:r w:rsidR="009E6FBD">
        <w:rPr>
          <w:b/>
          <w:u w:val="single"/>
        </w:rPr>
        <w:t>NO MAKE-UP</w:t>
      </w:r>
      <w:r w:rsidRPr="00DA5453">
        <w:rPr>
          <w:b/>
          <w:u w:val="single"/>
        </w:rPr>
        <w:t xml:space="preserve"> for quizzes, so if you </w:t>
      </w:r>
      <w:r w:rsidR="005C4DBE">
        <w:rPr>
          <w:b/>
          <w:u w:val="single"/>
        </w:rPr>
        <w:t xml:space="preserve">miss a quiz that will count as your </w:t>
      </w:r>
      <w:r w:rsidRPr="00DA5453">
        <w:rPr>
          <w:b/>
          <w:u w:val="single"/>
        </w:rPr>
        <w:t>dropped quiz score.</w:t>
      </w:r>
      <w:r w:rsidRPr="00DA5453">
        <w:t xml:space="preserve"> The </w:t>
      </w:r>
      <w:r>
        <w:t>quizzes over reading are worth 2</w:t>
      </w:r>
      <w:r w:rsidRPr="00DA5453">
        <w:t>0% of your grade.</w:t>
      </w:r>
    </w:p>
    <w:p w14:paraId="72C7FBEA" w14:textId="77777777" w:rsidR="00DA5453" w:rsidRPr="00DA5453" w:rsidRDefault="00DA5453" w:rsidP="00DA5453">
      <w:pPr>
        <w:pStyle w:val="Default"/>
        <w:rPr>
          <w:i/>
        </w:rPr>
      </w:pPr>
    </w:p>
    <w:p w14:paraId="7F370F42" w14:textId="1DCF27BD" w:rsidR="00DA5453" w:rsidRPr="00DA5453" w:rsidRDefault="00DA5453" w:rsidP="00DA5453">
      <w:pPr>
        <w:pStyle w:val="Default"/>
        <w:numPr>
          <w:ilvl w:val="0"/>
          <w:numId w:val="3"/>
        </w:numPr>
      </w:pPr>
      <w:r w:rsidRPr="00DA5453">
        <w:rPr>
          <w:b/>
          <w:i/>
        </w:rPr>
        <w:t xml:space="preserve">Class Participation. </w:t>
      </w:r>
      <w:r w:rsidRPr="00DA5453">
        <w:rPr>
          <w:lang w:eastAsia="ja-JP"/>
        </w:rPr>
        <w:t xml:space="preserve">Your participation is critical to our collective learning, thus you will earn points from your participation in class discussion. Read your assignments and </w:t>
      </w:r>
      <w:r w:rsidRPr="00DA5453">
        <w:t xml:space="preserve">come to class prepared to think, discuss, and share. </w:t>
      </w:r>
      <w:r w:rsidRPr="00DA5453">
        <w:rPr>
          <w:lang w:eastAsia="ja-JP"/>
        </w:rPr>
        <w:t xml:space="preserve">I expect students to come to class, and back from breaks </w:t>
      </w:r>
      <w:r w:rsidRPr="007D030E">
        <w:rPr>
          <w:i/>
          <w:lang w:eastAsia="ja-JP"/>
        </w:rPr>
        <w:t>on time</w:t>
      </w:r>
      <w:r w:rsidRPr="00DA5453">
        <w:rPr>
          <w:lang w:eastAsia="ja-JP"/>
        </w:rPr>
        <w:t xml:space="preserve"> and prepared to take part. Quality of participation is more important than quantity. </w:t>
      </w:r>
      <w:r w:rsidRPr="00DA5453">
        <w:t xml:space="preserve">Because you cannot participate if you do not attend, class attendance is important for your participation grade. </w:t>
      </w:r>
      <w:r w:rsidRPr="007D030E">
        <w:rPr>
          <w:u w:val="single"/>
        </w:rPr>
        <w:t>All students are allowed one absence “no questions asked”</w:t>
      </w:r>
      <w:r w:rsidRPr="007D030E">
        <w:rPr>
          <w:i/>
          <w:u w:val="single"/>
        </w:rPr>
        <w:t xml:space="preserve"> </w:t>
      </w:r>
      <w:r w:rsidRPr="007D030E">
        <w:rPr>
          <w:u w:val="single"/>
        </w:rPr>
        <w:t>– beyond that I will excuse an absence only in case of emergency</w:t>
      </w:r>
      <w:r w:rsidRPr="00DA5453">
        <w:t xml:space="preserve">. Please email me ahead of time if you plan to miss class. In total, class participation is worth </w:t>
      </w:r>
      <w:r>
        <w:t>10</w:t>
      </w:r>
      <w:r w:rsidRPr="00DA5453">
        <w:t>% of your grade.</w:t>
      </w:r>
    </w:p>
    <w:p w14:paraId="7E515766" w14:textId="77777777" w:rsidR="00DA5453" w:rsidRPr="00DA5453" w:rsidRDefault="00DA5453" w:rsidP="00DA5453">
      <w:pPr>
        <w:spacing w:after="0" w:line="240" w:lineRule="auto"/>
        <w:rPr>
          <w:rFonts w:ascii="Times New Roman" w:hAnsi="Times New Roman" w:cs="Times New Roman"/>
          <w:i/>
          <w:sz w:val="24"/>
          <w:szCs w:val="24"/>
          <w:lang w:eastAsia="ja-JP"/>
        </w:rPr>
      </w:pPr>
    </w:p>
    <w:p w14:paraId="1192F126" w14:textId="77777777" w:rsidR="00DA5453" w:rsidRPr="00DA5453" w:rsidRDefault="00DA5453" w:rsidP="00DA5453">
      <w:pPr>
        <w:spacing w:after="0" w:line="240" w:lineRule="auto"/>
        <w:rPr>
          <w:rFonts w:ascii="Times New Roman" w:hAnsi="Times New Roman" w:cs="Times New Roman"/>
          <w:b/>
          <w:i/>
          <w:sz w:val="24"/>
          <w:szCs w:val="24"/>
          <w:lang w:eastAsia="ja-JP"/>
        </w:rPr>
      </w:pPr>
      <w:r w:rsidRPr="00DA5453">
        <w:rPr>
          <w:rFonts w:ascii="Times New Roman" w:hAnsi="Times New Roman" w:cs="Times New Roman"/>
          <w:b/>
          <w:i/>
          <w:sz w:val="24"/>
          <w:szCs w:val="24"/>
          <w:lang w:eastAsia="ja-JP"/>
        </w:rPr>
        <w:t>Academic Integrity</w:t>
      </w:r>
    </w:p>
    <w:p w14:paraId="4D39F37B" w14:textId="77777777" w:rsidR="00DA5453" w:rsidRPr="00DA5453" w:rsidRDefault="00DA5453" w:rsidP="00DA5453">
      <w:pPr>
        <w:spacing w:after="0" w:line="240" w:lineRule="auto"/>
        <w:rPr>
          <w:rFonts w:ascii="Times New Roman" w:hAnsi="Times New Roman" w:cs="Times New Roman"/>
          <w:sz w:val="24"/>
          <w:szCs w:val="24"/>
          <w:lang w:eastAsia="ja-JP"/>
        </w:rPr>
      </w:pPr>
    </w:p>
    <w:p w14:paraId="433E83C2" w14:textId="6A5B716F" w:rsidR="00DA5453" w:rsidRPr="00DA5453" w:rsidRDefault="00DA5453" w:rsidP="00DA5453">
      <w:pPr>
        <w:spacing w:after="0" w:line="240" w:lineRule="auto"/>
        <w:rPr>
          <w:rFonts w:ascii="Times New Roman" w:hAnsi="Times New Roman" w:cs="Times New Roman"/>
          <w:sz w:val="24"/>
          <w:szCs w:val="24"/>
          <w:lang w:eastAsia="ja-JP"/>
        </w:rPr>
      </w:pPr>
      <w:r w:rsidRPr="00DA5453">
        <w:rPr>
          <w:rFonts w:ascii="Times New Roman" w:hAnsi="Times New Roman" w:cs="Times New Roman"/>
          <w:sz w:val="24"/>
          <w:szCs w:val="24"/>
          <w:lang w:eastAsia="ja-JP"/>
        </w:rPr>
        <w:t xml:space="preserve">I expect all members of this class to abide by the University's standards for academic integrity.  Violations of this code, in the form of plagiarism, </w:t>
      </w:r>
      <w:r>
        <w:rPr>
          <w:rFonts w:ascii="Times New Roman" w:hAnsi="Times New Roman" w:cs="Times New Roman"/>
          <w:sz w:val="24"/>
          <w:szCs w:val="24"/>
          <w:lang w:eastAsia="ja-JP"/>
        </w:rPr>
        <w:t>turning in work that is not your own</w:t>
      </w:r>
      <w:r w:rsidRPr="00DA5453">
        <w:rPr>
          <w:rFonts w:ascii="Times New Roman" w:hAnsi="Times New Roman" w:cs="Times New Roman"/>
          <w:sz w:val="24"/>
          <w:szCs w:val="24"/>
          <w:lang w:eastAsia="ja-JP"/>
        </w:rPr>
        <w:t xml:space="preserve">, and the like, will be penalized according to the steps outlined in the UIUC Code of Policies and Regulations.  If you are caught cheating (this includes signing in others who are not in attendance, or being signed in by others), all parties involved will receive a zero on the assignment, and may be subject to further penalty according to University policy. Violations are relatively easy to spot. Don’t risk it…it’s not worth it.  </w:t>
      </w:r>
    </w:p>
    <w:p w14:paraId="6706377C" w14:textId="77777777" w:rsidR="000D1801" w:rsidRDefault="000D1801" w:rsidP="00DA5453">
      <w:pPr>
        <w:spacing w:after="0" w:line="240" w:lineRule="auto"/>
        <w:rPr>
          <w:rFonts w:ascii="Times New Roman" w:hAnsi="Times New Roman" w:cs="Times New Roman"/>
          <w:b/>
          <w:i/>
          <w:sz w:val="24"/>
          <w:szCs w:val="24"/>
          <w:lang w:eastAsia="ja-JP"/>
        </w:rPr>
      </w:pPr>
    </w:p>
    <w:p w14:paraId="7851B133" w14:textId="7107EA16" w:rsidR="00DA5453" w:rsidRDefault="00DA5453" w:rsidP="00DA5453">
      <w:pPr>
        <w:spacing w:after="0" w:line="240" w:lineRule="auto"/>
        <w:rPr>
          <w:rFonts w:ascii="Times New Roman" w:hAnsi="Times New Roman" w:cs="Times New Roman"/>
          <w:b/>
          <w:i/>
          <w:sz w:val="24"/>
          <w:szCs w:val="24"/>
          <w:lang w:eastAsia="ja-JP"/>
        </w:rPr>
      </w:pPr>
      <w:r w:rsidRPr="00DA5453">
        <w:rPr>
          <w:rFonts w:ascii="Times New Roman" w:hAnsi="Times New Roman" w:cs="Times New Roman"/>
          <w:b/>
          <w:i/>
          <w:sz w:val="24"/>
          <w:szCs w:val="24"/>
          <w:lang w:eastAsia="ja-JP"/>
        </w:rPr>
        <w:t>Course Feedback</w:t>
      </w:r>
    </w:p>
    <w:p w14:paraId="57AC31DF" w14:textId="77777777" w:rsidR="00DA5453" w:rsidRPr="00DA5453" w:rsidRDefault="00DA5453" w:rsidP="00DA5453">
      <w:pPr>
        <w:spacing w:after="0" w:line="240" w:lineRule="auto"/>
        <w:rPr>
          <w:rFonts w:ascii="Times New Roman" w:hAnsi="Times New Roman" w:cs="Times New Roman"/>
          <w:b/>
          <w:i/>
          <w:sz w:val="24"/>
          <w:szCs w:val="24"/>
          <w:lang w:eastAsia="ja-JP"/>
        </w:rPr>
      </w:pPr>
    </w:p>
    <w:p w14:paraId="6E701414" w14:textId="5F316154" w:rsidR="00DA5453" w:rsidRPr="00DA5453" w:rsidRDefault="00DA5453" w:rsidP="00DA5453">
      <w:pPr>
        <w:spacing w:after="0" w:line="240" w:lineRule="auto"/>
        <w:rPr>
          <w:rFonts w:ascii="Times New Roman" w:hAnsi="Times New Roman" w:cs="Times New Roman"/>
          <w:sz w:val="24"/>
          <w:szCs w:val="24"/>
          <w:lang w:eastAsia="ja-JP"/>
        </w:rPr>
      </w:pPr>
      <w:r>
        <w:rPr>
          <w:rFonts w:ascii="Times New Roman" w:hAnsi="Times New Roman" w:cs="Times New Roman"/>
          <w:sz w:val="24"/>
          <w:szCs w:val="24"/>
          <w:lang w:eastAsia="ja-JP"/>
        </w:rPr>
        <w:t>Y</w:t>
      </w:r>
      <w:r w:rsidRPr="00DA5453">
        <w:rPr>
          <w:rFonts w:ascii="Times New Roman" w:hAnsi="Times New Roman" w:cs="Times New Roman"/>
          <w:sz w:val="24"/>
          <w:szCs w:val="24"/>
          <w:lang w:eastAsia="ja-JP"/>
        </w:rPr>
        <w:t>ou may always feel free to email me (</w:t>
      </w:r>
      <w:hyperlink r:id="rId6" w:history="1">
        <w:r w:rsidRPr="00DA5453">
          <w:rPr>
            <w:rStyle w:val="Hyperlink"/>
            <w:rFonts w:ascii="Times New Roman" w:hAnsi="Times New Roman" w:cs="Times New Roman"/>
            <w:sz w:val="24"/>
            <w:szCs w:val="24"/>
            <w:lang w:eastAsia="ja-JP"/>
          </w:rPr>
          <w:t>cardador@illinois.edu</w:t>
        </w:r>
      </w:hyperlink>
      <w:r w:rsidRPr="00DA5453">
        <w:rPr>
          <w:rFonts w:ascii="Times New Roman" w:hAnsi="Times New Roman" w:cs="Times New Roman"/>
          <w:sz w:val="24"/>
          <w:szCs w:val="24"/>
          <w:lang w:eastAsia="ja-JP"/>
        </w:rPr>
        <w:t xml:space="preserve">), or come by my office, with questions or concerns </w:t>
      </w:r>
      <w:r>
        <w:rPr>
          <w:rFonts w:ascii="Times New Roman" w:hAnsi="Times New Roman" w:cs="Times New Roman"/>
          <w:sz w:val="24"/>
          <w:szCs w:val="24"/>
          <w:lang w:eastAsia="ja-JP"/>
        </w:rPr>
        <w:t xml:space="preserve">about how the course is going. </w:t>
      </w:r>
      <w:r w:rsidRPr="00DA5453">
        <w:rPr>
          <w:rFonts w:ascii="Times New Roman" w:hAnsi="Times New Roman" w:cs="Times New Roman"/>
          <w:sz w:val="24"/>
          <w:szCs w:val="24"/>
          <w:lang w:eastAsia="ja-JP"/>
        </w:rPr>
        <w:t>I’m happy to hear your feedback and suggestions.  If you require accommodation for a disability, please email me ASAP to set up an appointment to discuss your needs.</w:t>
      </w:r>
    </w:p>
    <w:p w14:paraId="2B6409EB" w14:textId="77777777" w:rsidR="003C6702" w:rsidRDefault="003C6702" w:rsidP="00DA5453">
      <w:pPr>
        <w:spacing w:after="0" w:line="240" w:lineRule="auto"/>
        <w:jc w:val="center"/>
        <w:rPr>
          <w:rFonts w:ascii="Times New Roman" w:hAnsi="Times New Roman" w:cs="Times New Roman"/>
          <w:b/>
          <w:sz w:val="24"/>
          <w:szCs w:val="24"/>
          <w:lang w:eastAsia="ja-JP"/>
        </w:rPr>
        <w:sectPr w:rsidR="003C6702" w:rsidSect="00FE1A74">
          <w:pgSz w:w="12240" w:h="15840"/>
          <w:pgMar w:top="1152" w:right="1440" w:bottom="1152" w:left="1440" w:header="720" w:footer="720" w:gutter="0"/>
          <w:cols w:space="720"/>
          <w:docGrid w:linePitch="360"/>
        </w:sectPr>
      </w:pPr>
    </w:p>
    <w:p w14:paraId="58C396B1" w14:textId="08CA1DA9" w:rsidR="003C6702" w:rsidRDefault="003C6702" w:rsidP="00DA545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Course Schedule, Topics</w:t>
      </w:r>
      <w:r w:rsidR="00516B57">
        <w:rPr>
          <w:rFonts w:ascii="Times New Roman" w:hAnsi="Times New Roman" w:cs="Times New Roman"/>
          <w:b/>
          <w:sz w:val="24"/>
          <w:szCs w:val="24"/>
        </w:rPr>
        <w:t>,</w:t>
      </w:r>
      <w:r>
        <w:rPr>
          <w:rFonts w:ascii="Times New Roman" w:hAnsi="Times New Roman" w:cs="Times New Roman"/>
          <w:b/>
          <w:sz w:val="24"/>
          <w:szCs w:val="24"/>
        </w:rPr>
        <w:t xml:space="preserve"> and Reading Assignments</w:t>
      </w:r>
    </w:p>
    <w:p w14:paraId="4CE08FCB" w14:textId="77777777" w:rsidR="00440F33" w:rsidRDefault="00440F33" w:rsidP="00DA5453">
      <w:pPr>
        <w:spacing w:after="0" w:line="240" w:lineRule="auto"/>
        <w:rPr>
          <w:rFonts w:ascii="Times New Roman" w:hAnsi="Times New Roman" w:cs="Times New Roman"/>
          <w:b/>
          <w:sz w:val="24"/>
          <w:szCs w:val="24"/>
        </w:rPr>
      </w:pPr>
    </w:p>
    <w:tbl>
      <w:tblPr>
        <w:tblStyle w:val="TableGrid"/>
        <w:tblW w:w="12955" w:type="dxa"/>
        <w:tblLook w:val="04A0" w:firstRow="1" w:lastRow="0" w:firstColumn="1" w:lastColumn="0" w:noHBand="0" w:noVBand="1"/>
      </w:tblPr>
      <w:tblGrid>
        <w:gridCol w:w="805"/>
        <w:gridCol w:w="1250"/>
        <w:gridCol w:w="4060"/>
        <w:gridCol w:w="2160"/>
        <w:gridCol w:w="4680"/>
      </w:tblGrid>
      <w:tr w:rsidR="003C6702" w:rsidRPr="00DA5453" w14:paraId="252F7A7C" w14:textId="3822D02B" w:rsidTr="007C7F45">
        <w:tc>
          <w:tcPr>
            <w:tcW w:w="805" w:type="dxa"/>
            <w:shd w:val="clear" w:color="auto" w:fill="BFBFBF" w:themeFill="background1" w:themeFillShade="BF"/>
          </w:tcPr>
          <w:p w14:paraId="59118A8E" w14:textId="77777777" w:rsidR="003C6702" w:rsidRPr="00DA5453" w:rsidRDefault="003C6702" w:rsidP="00DA5453">
            <w:pPr>
              <w:rPr>
                <w:rFonts w:ascii="Times New Roman" w:hAnsi="Times New Roman" w:cs="Times New Roman"/>
                <w:b/>
                <w:sz w:val="24"/>
                <w:szCs w:val="24"/>
              </w:rPr>
            </w:pPr>
            <w:r w:rsidRPr="00DA5453">
              <w:rPr>
                <w:rFonts w:ascii="Times New Roman" w:hAnsi="Times New Roman" w:cs="Times New Roman"/>
                <w:b/>
                <w:sz w:val="24"/>
                <w:szCs w:val="24"/>
              </w:rPr>
              <w:t>Week</w:t>
            </w:r>
          </w:p>
        </w:tc>
        <w:tc>
          <w:tcPr>
            <w:tcW w:w="1250" w:type="dxa"/>
            <w:shd w:val="clear" w:color="auto" w:fill="BFBFBF" w:themeFill="background1" w:themeFillShade="BF"/>
          </w:tcPr>
          <w:p w14:paraId="10FD5D34" w14:textId="77777777" w:rsidR="003C6702" w:rsidRPr="00DA5453" w:rsidRDefault="003C6702" w:rsidP="00DA5453">
            <w:pPr>
              <w:rPr>
                <w:rFonts w:ascii="Times New Roman" w:hAnsi="Times New Roman" w:cs="Times New Roman"/>
                <w:b/>
                <w:sz w:val="24"/>
                <w:szCs w:val="24"/>
              </w:rPr>
            </w:pPr>
            <w:r w:rsidRPr="00DA5453">
              <w:rPr>
                <w:rFonts w:ascii="Times New Roman" w:hAnsi="Times New Roman" w:cs="Times New Roman"/>
                <w:b/>
                <w:sz w:val="24"/>
                <w:szCs w:val="24"/>
              </w:rPr>
              <w:t>Date</w:t>
            </w:r>
          </w:p>
        </w:tc>
        <w:tc>
          <w:tcPr>
            <w:tcW w:w="4060" w:type="dxa"/>
            <w:shd w:val="clear" w:color="auto" w:fill="BFBFBF" w:themeFill="background1" w:themeFillShade="BF"/>
          </w:tcPr>
          <w:p w14:paraId="62ED51C8" w14:textId="77777777" w:rsidR="003C6702" w:rsidRPr="00DA5453" w:rsidRDefault="003C6702" w:rsidP="00DA5453">
            <w:pPr>
              <w:rPr>
                <w:rFonts w:ascii="Times New Roman" w:hAnsi="Times New Roman" w:cs="Times New Roman"/>
                <w:b/>
                <w:sz w:val="24"/>
                <w:szCs w:val="24"/>
              </w:rPr>
            </w:pPr>
            <w:r w:rsidRPr="00DA5453">
              <w:rPr>
                <w:rFonts w:ascii="Times New Roman" w:hAnsi="Times New Roman" w:cs="Times New Roman"/>
                <w:b/>
                <w:sz w:val="24"/>
                <w:szCs w:val="24"/>
              </w:rPr>
              <w:t>Topic</w:t>
            </w:r>
          </w:p>
        </w:tc>
        <w:tc>
          <w:tcPr>
            <w:tcW w:w="2160" w:type="dxa"/>
            <w:shd w:val="clear" w:color="auto" w:fill="BFBFBF" w:themeFill="background1" w:themeFillShade="BF"/>
          </w:tcPr>
          <w:p w14:paraId="456740D8" w14:textId="567452F9" w:rsidR="003C6702" w:rsidRPr="00DA5453" w:rsidRDefault="003C6702" w:rsidP="00DA5453">
            <w:pPr>
              <w:rPr>
                <w:rFonts w:ascii="Times New Roman" w:hAnsi="Times New Roman" w:cs="Times New Roman"/>
                <w:b/>
                <w:sz w:val="24"/>
                <w:szCs w:val="24"/>
              </w:rPr>
            </w:pPr>
            <w:r w:rsidRPr="00DA5453">
              <w:rPr>
                <w:rFonts w:ascii="Times New Roman" w:hAnsi="Times New Roman" w:cs="Times New Roman"/>
                <w:b/>
                <w:sz w:val="24"/>
                <w:szCs w:val="24"/>
              </w:rPr>
              <w:t>Speaker</w:t>
            </w:r>
            <w:r w:rsidR="00CA16E4">
              <w:rPr>
                <w:rFonts w:ascii="Times New Roman" w:hAnsi="Times New Roman" w:cs="Times New Roman"/>
                <w:b/>
                <w:sz w:val="24"/>
                <w:szCs w:val="24"/>
              </w:rPr>
              <w:t>(s)</w:t>
            </w:r>
          </w:p>
        </w:tc>
        <w:tc>
          <w:tcPr>
            <w:tcW w:w="4680" w:type="dxa"/>
            <w:shd w:val="clear" w:color="auto" w:fill="BFBFBF" w:themeFill="background1" w:themeFillShade="BF"/>
          </w:tcPr>
          <w:p w14:paraId="2A98C462" w14:textId="351E428A" w:rsidR="003C6702" w:rsidRPr="00DA5453" w:rsidRDefault="003C6702" w:rsidP="00DA5453">
            <w:pPr>
              <w:rPr>
                <w:rFonts w:ascii="Times New Roman" w:hAnsi="Times New Roman" w:cs="Times New Roman"/>
                <w:b/>
                <w:sz w:val="24"/>
                <w:szCs w:val="24"/>
              </w:rPr>
            </w:pPr>
            <w:r>
              <w:rPr>
                <w:rFonts w:ascii="Times New Roman" w:hAnsi="Times New Roman" w:cs="Times New Roman"/>
                <w:b/>
                <w:sz w:val="24"/>
                <w:szCs w:val="24"/>
              </w:rPr>
              <w:t>Reading</w:t>
            </w:r>
          </w:p>
        </w:tc>
      </w:tr>
      <w:tr w:rsidR="00CC6C20" w:rsidRPr="00DA5453" w14:paraId="124951E2" w14:textId="77777777" w:rsidTr="00925066">
        <w:tc>
          <w:tcPr>
            <w:tcW w:w="12955" w:type="dxa"/>
            <w:gridSpan w:val="5"/>
            <w:shd w:val="clear" w:color="auto" w:fill="D9D9D9" w:themeFill="background1" w:themeFillShade="D9"/>
          </w:tcPr>
          <w:p w14:paraId="29969E72" w14:textId="35A4A06D" w:rsidR="00CC6C20" w:rsidRPr="00CC6C20" w:rsidRDefault="00CC6C20" w:rsidP="00DA5453">
            <w:pPr>
              <w:rPr>
                <w:rFonts w:ascii="Times New Roman" w:hAnsi="Times New Roman" w:cs="Times New Roman"/>
                <w:b/>
                <w:i/>
                <w:sz w:val="24"/>
                <w:szCs w:val="24"/>
              </w:rPr>
            </w:pPr>
            <w:r>
              <w:rPr>
                <w:rFonts w:ascii="Times New Roman" w:hAnsi="Times New Roman" w:cs="Times New Roman"/>
                <w:b/>
                <w:i/>
                <w:sz w:val="24"/>
                <w:szCs w:val="24"/>
              </w:rPr>
              <w:t>Section</w:t>
            </w:r>
            <w:r w:rsidRPr="00CC6C20">
              <w:rPr>
                <w:rFonts w:ascii="Times New Roman" w:hAnsi="Times New Roman" w:cs="Times New Roman"/>
                <w:b/>
                <w:i/>
                <w:sz w:val="24"/>
                <w:szCs w:val="24"/>
              </w:rPr>
              <w:t xml:space="preserve"> Topic: Overview of the Employment Relationship</w:t>
            </w:r>
          </w:p>
        </w:tc>
      </w:tr>
      <w:tr w:rsidR="003C6702" w:rsidRPr="00DA5453" w14:paraId="459ABC84" w14:textId="41B2B75F" w:rsidTr="007C7F45">
        <w:tc>
          <w:tcPr>
            <w:tcW w:w="805" w:type="dxa"/>
          </w:tcPr>
          <w:p w14:paraId="297A9C9F" w14:textId="77777777" w:rsidR="003C6702"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1</w:t>
            </w:r>
          </w:p>
        </w:tc>
        <w:tc>
          <w:tcPr>
            <w:tcW w:w="1250" w:type="dxa"/>
          </w:tcPr>
          <w:p w14:paraId="5FD754BB" w14:textId="1BBB87BD" w:rsidR="003C6702" w:rsidRPr="00DA5453" w:rsidRDefault="003925A9" w:rsidP="00DA5453">
            <w:pPr>
              <w:rPr>
                <w:rFonts w:ascii="Times New Roman" w:hAnsi="Times New Roman" w:cs="Times New Roman"/>
                <w:sz w:val="24"/>
                <w:szCs w:val="24"/>
              </w:rPr>
            </w:pPr>
            <w:r>
              <w:rPr>
                <w:rFonts w:ascii="Times New Roman" w:hAnsi="Times New Roman" w:cs="Times New Roman"/>
                <w:sz w:val="24"/>
                <w:szCs w:val="24"/>
              </w:rPr>
              <w:t>Aug.29/30</w:t>
            </w:r>
          </w:p>
        </w:tc>
        <w:tc>
          <w:tcPr>
            <w:tcW w:w="4060" w:type="dxa"/>
          </w:tcPr>
          <w:p w14:paraId="2AB7E9F5" w14:textId="77777777" w:rsidR="003C6702"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Introduction to Course</w:t>
            </w:r>
          </w:p>
          <w:p w14:paraId="62DA6306" w14:textId="38AB9D22" w:rsidR="007C7F45" w:rsidRPr="00DA5453" w:rsidRDefault="007C7F45" w:rsidP="00DA5453">
            <w:pPr>
              <w:rPr>
                <w:rFonts w:ascii="Times New Roman" w:hAnsi="Times New Roman" w:cs="Times New Roman"/>
                <w:sz w:val="24"/>
                <w:szCs w:val="24"/>
              </w:rPr>
            </w:pPr>
          </w:p>
        </w:tc>
        <w:tc>
          <w:tcPr>
            <w:tcW w:w="2160" w:type="dxa"/>
          </w:tcPr>
          <w:p w14:paraId="2EEFEE6E" w14:textId="6906F9AA" w:rsidR="003C6702"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Cardador</w:t>
            </w:r>
          </w:p>
        </w:tc>
        <w:tc>
          <w:tcPr>
            <w:tcW w:w="4680" w:type="dxa"/>
          </w:tcPr>
          <w:p w14:paraId="00319434" w14:textId="64EB7EE6" w:rsidR="003C6702" w:rsidRPr="00DA5453" w:rsidRDefault="003C6702" w:rsidP="00DA5453">
            <w:pPr>
              <w:rPr>
                <w:rFonts w:ascii="Times New Roman" w:hAnsi="Times New Roman" w:cs="Times New Roman"/>
                <w:sz w:val="24"/>
                <w:szCs w:val="24"/>
              </w:rPr>
            </w:pPr>
            <w:r>
              <w:rPr>
                <w:rFonts w:ascii="Times New Roman" w:hAnsi="Times New Roman" w:cs="Times New Roman"/>
                <w:sz w:val="24"/>
                <w:szCs w:val="24"/>
              </w:rPr>
              <w:t>None</w:t>
            </w:r>
          </w:p>
        </w:tc>
      </w:tr>
      <w:tr w:rsidR="003C6702" w:rsidRPr="00DA5453" w14:paraId="667F5FC1" w14:textId="090F3675" w:rsidTr="007C7F45">
        <w:tc>
          <w:tcPr>
            <w:tcW w:w="805" w:type="dxa"/>
          </w:tcPr>
          <w:p w14:paraId="5C3EE387" w14:textId="77777777" w:rsidR="003C6702"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2</w:t>
            </w:r>
          </w:p>
        </w:tc>
        <w:tc>
          <w:tcPr>
            <w:tcW w:w="1250" w:type="dxa"/>
          </w:tcPr>
          <w:p w14:paraId="2997B6BF" w14:textId="77777777" w:rsidR="003C6702" w:rsidRDefault="003925A9" w:rsidP="00DA5453">
            <w:pPr>
              <w:rPr>
                <w:rFonts w:ascii="Times New Roman" w:hAnsi="Times New Roman" w:cs="Times New Roman"/>
                <w:sz w:val="24"/>
                <w:szCs w:val="24"/>
              </w:rPr>
            </w:pPr>
            <w:r>
              <w:rPr>
                <w:rFonts w:ascii="Times New Roman" w:hAnsi="Times New Roman" w:cs="Times New Roman"/>
                <w:sz w:val="24"/>
                <w:szCs w:val="24"/>
              </w:rPr>
              <w:t>Sept.5/6</w:t>
            </w:r>
          </w:p>
          <w:p w14:paraId="73AB8822" w14:textId="4CA34CDA" w:rsidR="00925066" w:rsidRPr="00DA5453" w:rsidRDefault="00925066" w:rsidP="00DA5453">
            <w:pPr>
              <w:rPr>
                <w:rFonts w:ascii="Times New Roman" w:hAnsi="Times New Roman" w:cs="Times New Roman"/>
                <w:sz w:val="24"/>
                <w:szCs w:val="24"/>
              </w:rPr>
            </w:pPr>
          </w:p>
        </w:tc>
        <w:tc>
          <w:tcPr>
            <w:tcW w:w="4060" w:type="dxa"/>
          </w:tcPr>
          <w:p w14:paraId="1692753E" w14:textId="2FC82442" w:rsidR="00CC6C20"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Perspectives on the Employment Relationship</w:t>
            </w:r>
            <w:r w:rsidR="00925066">
              <w:rPr>
                <w:rFonts w:ascii="Times New Roman" w:hAnsi="Times New Roman" w:cs="Times New Roman"/>
                <w:sz w:val="24"/>
                <w:szCs w:val="24"/>
              </w:rPr>
              <w:t xml:space="preserve"> (QUIZ)</w:t>
            </w:r>
          </w:p>
        </w:tc>
        <w:tc>
          <w:tcPr>
            <w:tcW w:w="2160" w:type="dxa"/>
          </w:tcPr>
          <w:p w14:paraId="0BA88CCA" w14:textId="56B38271" w:rsidR="003C6702"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Cardador</w:t>
            </w:r>
          </w:p>
          <w:p w14:paraId="5C2DDCE0" w14:textId="77777777" w:rsidR="003C6702" w:rsidRPr="00DA5453" w:rsidRDefault="003C6702" w:rsidP="00DA5453">
            <w:pPr>
              <w:rPr>
                <w:rFonts w:ascii="Times New Roman" w:hAnsi="Times New Roman" w:cs="Times New Roman"/>
                <w:sz w:val="24"/>
                <w:szCs w:val="24"/>
              </w:rPr>
            </w:pPr>
          </w:p>
        </w:tc>
        <w:tc>
          <w:tcPr>
            <w:tcW w:w="4680" w:type="dxa"/>
          </w:tcPr>
          <w:p w14:paraId="27A8D663" w14:textId="7AF304FC" w:rsidR="003C6702" w:rsidRPr="00DA5453" w:rsidRDefault="00195376" w:rsidP="00DA5453">
            <w:pPr>
              <w:rPr>
                <w:rFonts w:ascii="Times New Roman" w:hAnsi="Times New Roman" w:cs="Times New Roman"/>
                <w:sz w:val="24"/>
                <w:szCs w:val="24"/>
              </w:rPr>
            </w:pPr>
            <w:r>
              <w:rPr>
                <w:rFonts w:ascii="Times New Roman" w:hAnsi="Times New Roman" w:cs="Times New Roman"/>
                <w:sz w:val="24"/>
                <w:szCs w:val="24"/>
              </w:rPr>
              <w:t xml:space="preserve">Hills, </w:t>
            </w:r>
            <w:r w:rsidR="00BF6BED">
              <w:rPr>
                <w:rFonts w:ascii="Times New Roman" w:hAnsi="Times New Roman" w:cs="Times New Roman"/>
                <w:sz w:val="24"/>
                <w:szCs w:val="24"/>
              </w:rPr>
              <w:t>Ch. 2</w:t>
            </w:r>
          </w:p>
        </w:tc>
      </w:tr>
      <w:tr w:rsidR="00033E7F" w:rsidRPr="00DA5453" w14:paraId="49C2B937" w14:textId="77777777" w:rsidTr="00925066">
        <w:tc>
          <w:tcPr>
            <w:tcW w:w="12955" w:type="dxa"/>
            <w:gridSpan w:val="5"/>
            <w:shd w:val="clear" w:color="auto" w:fill="D9D9D9" w:themeFill="background1" w:themeFillShade="D9"/>
          </w:tcPr>
          <w:p w14:paraId="65D57A53" w14:textId="200C90EE" w:rsidR="00033E7F" w:rsidRPr="00033E7F" w:rsidRDefault="00033E7F" w:rsidP="00DA5453">
            <w:pPr>
              <w:rPr>
                <w:rFonts w:ascii="Times New Roman" w:hAnsi="Times New Roman" w:cs="Times New Roman"/>
                <w:b/>
                <w:i/>
                <w:sz w:val="24"/>
                <w:szCs w:val="24"/>
              </w:rPr>
            </w:pPr>
            <w:r w:rsidRPr="00033E7F">
              <w:rPr>
                <w:rFonts w:ascii="Times New Roman" w:hAnsi="Times New Roman" w:cs="Times New Roman"/>
                <w:b/>
                <w:i/>
                <w:sz w:val="24"/>
                <w:szCs w:val="24"/>
              </w:rPr>
              <w:t>Section Topic: The HR Career</w:t>
            </w:r>
          </w:p>
        </w:tc>
      </w:tr>
      <w:tr w:rsidR="00033E7F" w:rsidRPr="00DA5453" w14:paraId="642DB084" w14:textId="77777777" w:rsidTr="007C7F45">
        <w:tc>
          <w:tcPr>
            <w:tcW w:w="805" w:type="dxa"/>
          </w:tcPr>
          <w:p w14:paraId="60CAB3F1" w14:textId="4E483E82" w:rsidR="00033E7F" w:rsidRPr="00DA5453" w:rsidRDefault="00033E7F" w:rsidP="00DA5453">
            <w:pPr>
              <w:rPr>
                <w:rFonts w:ascii="Times New Roman" w:hAnsi="Times New Roman" w:cs="Times New Roman"/>
                <w:sz w:val="24"/>
                <w:szCs w:val="24"/>
              </w:rPr>
            </w:pPr>
            <w:r>
              <w:rPr>
                <w:rFonts w:ascii="Times New Roman" w:hAnsi="Times New Roman" w:cs="Times New Roman"/>
                <w:sz w:val="24"/>
                <w:szCs w:val="24"/>
              </w:rPr>
              <w:t>3</w:t>
            </w:r>
          </w:p>
        </w:tc>
        <w:tc>
          <w:tcPr>
            <w:tcW w:w="1250" w:type="dxa"/>
          </w:tcPr>
          <w:p w14:paraId="2B0CE14F" w14:textId="77777777" w:rsidR="00033E7F" w:rsidRDefault="00033E7F" w:rsidP="00DA5453">
            <w:pPr>
              <w:rPr>
                <w:rFonts w:ascii="Times New Roman" w:hAnsi="Times New Roman" w:cs="Times New Roman"/>
                <w:sz w:val="24"/>
                <w:szCs w:val="24"/>
              </w:rPr>
            </w:pPr>
            <w:r>
              <w:rPr>
                <w:rFonts w:ascii="Times New Roman" w:hAnsi="Times New Roman" w:cs="Times New Roman"/>
                <w:sz w:val="24"/>
                <w:szCs w:val="24"/>
              </w:rPr>
              <w:t>Sept.12/13</w:t>
            </w:r>
          </w:p>
          <w:p w14:paraId="5B65FDA4" w14:textId="4B4807B2" w:rsidR="00925066" w:rsidRDefault="00925066" w:rsidP="00DA5453">
            <w:pPr>
              <w:rPr>
                <w:rFonts w:ascii="Times New Roman" w:hAnsi="Times New Roman" w:cs="Times New Roman"/>
                <w:sz w:val="24"/>
                <w:szCs w:val="24"/>
              </w:rPr>
            </w:pPr>
          </w:p>
        </w:tc>
        <w:tc>
          <w:tcPr>
            <w:tcW w:w="4060" w:type="dxa"/>
          </w:tcPr>
          <w:p w14:paraId="72C0554A" w14:textId="7C754F43" w:rsidR="004D02B8" w:rsidRPr="00033E7F" w:rsidRDefault="00033E7F" w:rsidP="002A120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Day in the Life of a</w:t>
            </w:r>
            <w:r w:rsidR="00AA616F">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HR Professional </w:t>
            </w:r>
            <w:r w:rsidR="00925066">
              <w:rPr>
                <w:rFonts w:ascii="Times New Roman" w:hAnsi="Times New Roman" w:cs="Times New Roman"/>
                <w:color w:val="000000" w:themeColor="text1"/>
                <w:sz w:val="24"/>
                <w:szCs w:val="24"/>
              </w:rPr>
              <w:t xml:space="preserve"> </w:t>
            </w:r>
            <w:r w:rsidR="004D02B8">
              <w:rPr>
                <w:rFonts w:ascii="Times New Roman" w:hAnsi="Times New Roman" w:cs="Times New Roman"/>
                <w:color w:val="000000" w:themeColor="text1"/>
                <w:sz w:val="24"/>
                <w:szCs w:val="24"/>
              </w:rPr>
              <w:t>(QUIZ)</w:t>
            </w:r>
          </w:p>
        </w:tc>
        <w:tc>
          <w:tcPr>
            <w:tcW w:w="2160" w:type="dxa"/>
          </w:tcPr>
          <w:p w14:paraId="6B7CB387" w14:textId="236BB53B" w:rsidR="00033E7F" w:rsidRDefault="007C7F45" w:rsidP="00033E7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Sam </w:t>
            </w:r>
            <w:proofErr w:type="spellStart"/>
            <w:r>
              <w:rPr>
                <w:rFonts w:ascii="Times New Roman" w:hAnsi="Times New Roman" w:cs="Times New Roman"/>
                <w:color w:val="000000" w:themeColor="text1"/>
                <w:sz w:val="24"/>
                <w:szCs w:val="24"/>
              </w:rPr>
              <w:t>Dwi</w:t>
            </w:r>
            <w:r w:rsidR="00951951">
              <w:rPr>
                <w:rFonts w:ascii="Times New Roman" w:hAnsi="Times New Roman" w:cs="Times New Roman"/>
                <w:color w:val="000000" w:themeColor="text1"/>
                <w:sz w:val="24"/>
                <w:szCs w:val="24"/>
              </w:rPr>
              <w:t>ne</w:t>
            </w:r>
            <w:r w:rsidR="002A1201">
              <w:rPr>
                <w:rFonts w:ascii="Times New Roman" w:hAnsi="Times New Roman" w:cs="Times New Roman"/>
                <w:color w:val="000000" w:themeColor="text1"/>
                <w:sz w:val="24"/>
                <w:szCs w:val="24"/>
              </w:rPr>
              <w:t>l</w:t>
            </w:r>
            <w:r w:rsidR="00951951">
              <w:rPr>
                <w:rFonts w:ascii="Times New Roman" w:hAnsi="Times New Roman" w:cs="Times New Roman"/>
                <w:color w:val="000000" w:themeColor="text1"/>
                <w:sz w:val="24"/>
                <w:szCs w:val="24"/>
              </w:rPr>
              <w:t>l</w:t>
            </w:r>
            <w:proofErr w:type="spellEnd"/>
            <w:r w:rsidR="00033E7F">
              <w:rPr>
                <w:rFonts w:ascii="Times New Roman" w:hAnsi="Times New Roman" w:cs="Times New Roman"/>
                <w:color w:val="000000" w:themeColor="text1"/>
                <w:sz w:val="24"/>
                <w:szCs w:val="24"/>
              </w:rPr>
              <w:t>, TI</w:t>
            </w:r>
            <w:r w:rsidR="00925066">
              <w:rPr>
                <w:rFonts w:ascii="Times New Roman" w:hAnsi="Times New Roman" w:cs="Times New Roman"/>
                <w:color w:val="000000" w:themeColor="text1"/>
                <w:sz w:val="24"/>
                <w:szCs w:val="24"/>
              </w:rPr>
              <w:t>/</w:t>
            </w:r>
          </w:p>
          <w:p w14:paraId="5794FA7B" w14:textId="6EB25A88" w:rsidR="003E2A65" w:rsidRPr="00D10E56" w:rsidRDefault="004E3720" w:rsidP="0092506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Will Murphy, Amgen</w:t>
            </w:r>
          </w:p>
        </w:tc>
        <w:tc>
          <w:tcPr>
            <w:tcW w:w="4680" w:type="dxa"/>
          </w:tcPr>
          <w:p w14:paraId="2309BE7C" w14:textId="6173175E" w:rsidR="00DF3D78" w:rsidRPr="00440F33" w:rsidRDefault="00DF3D78" w:rsidP="00440F33">
            <w:pPr>
              <w:pStyle w:val="ListParagraph"/>
              <w:numPr>
                <w:ilvl w:val="0"/>
                <w:numId w:val="8"/>
              </w:numPr>
              <w:rPr>
                <w:rFonts w:ascii="Times New Roman" w:hAnsi="Times New Roman" w:cs="Times New Roman"/>
                <w:sz w:val="24"/>
                <w:szCs w:val="24"/>
              </w:rPr>
            </w:pPr>
            <w:r w:rsidRPr="00440F33">
              <w:rPr>
                <w:rFonts w:ascii="Times New Roman" w:hAnsi="Times New Roman" w:cs="Times New Roman"/>
                <w:sz w:val="24"/>
                <w:szCs w:val="24"/>
              </w:rPr>
              <w:t xml:space="preserve">Why We Love to Hate HR…and What HR Can Do About </w:t>
            </w:r>
            <w:r w:rsidR="00440F33" w:rsidRPr="00440F33">
              <w:rPr>
                <w:rFonts w:ascii="Times New Roman" w:hAnsi="Times New Roman" w:cs="Times New Roman"/>
                <w:sz w:val="24"/>
                <w:szCs w:val="24"/>
              </w:rPr>
              <w:t>It</w:t>
            </w:r>
            <w:r w:rsidR="00740E70">
              <w:rPr>
                <w:rFonts w:ascii="Times New Roman" w:hAnsi="Times New Roman" w:cs="Times New Roman"/>
                <w:sz w:val="24"/>
                <w:szCs w:val="24"/>
              </w:rPr>
              <w:t xml:space="preserve"> (HBR)</w:t>
            </w:r>
          </w:p>
          <w:p w14:paraId="03A44645" w14:textId="4133CB08" w:rsidR="00440F33" w:rsidRPr="00D63B70" w:rsidRDefault="00440F33" w:rsidP="00440F33">
            <w:pPr>
              <w:pStyle w:val="ListParagraph"/>
              <w:numPr>
                <w:ilvl w:val="0"/>
                <w:numId w:val="8"/>
              </w:numPr>
              <w:rPr>
                <w:rFonts w:ascii="Times New Roman" w:hAnsi="Times New Roman" w:cs="Times New Roman"/>
                <w:color w:val="222222"/>
                <w:sz w:val="24"/>
                <w:szCs w:val="24"/>
              </w:rPr>
            </w:pPr>
            <w:r w:rsidRPr="00440F33">
              <w:rPr>
                <w:rFonts w:ascii="Times New Roman" w:hAnsi="Times New Roman" w:cs="Times New Roman"/>
                <w:sz w:val="24"/>
                <w:szCs w:val="24"/>
              </w:rPr>
              <w:t>Bright Shiny Objects and the Future of HR</w:t>
            </w:r>
            <w:r w:rsidR="00740E70">
              <w:rPr>
                <w:rFonts w:ascii="Times New Roman" w:hAnsi="Times New Roman" w:cs="Times New Roman"/>
                <w:sz w:val="24"/>
                <w:szCs w:val="24"/>
              </w:rPr>
              <w:t xml:space="preserve"> (HBR)</w:t>
            </w:r>
          </w:p>
          <w:p w14:paraId="095A319B" w14:textId="49CFBFBA" w:rsidR="00033E7F" w:rsidRPr="0054280D" w:rsidRDefault="00D63B70" w:rsidP="00440F33">
            <w:pPr>
              <w:pStyle w:val="ListParagraph"/>
              <w:numPr>
                <w:ilvl w:val="0"/>
                <w:numId w:val="8"/>
              </w:numPr>
              <w:rPr>
                <w:rFonts w:ascii="Times New Roman" w:hAnsi="Times New Roman" w:cs="Times New Roman"/>
                <w:i/>
                <w:color w:val="222222"/>
                <w:sz w:val="24"/>
                <w:szCs w:val="24"/>
              </w:rPr>
            </w:pPr>
            <w:r w:rsidRPr="0054280D">
              <w:rPr>
                <w:rFonts w:ascii="Times New Roman" w:hAnsi="Times New Roman" w:cs="Times New Roman"/>
                <w:i/>
                <w:sz w:val="24"/>
                <w:szCs w:val="24"/>
              </w:rPr>
              <w:t>Additional readings TBA</w:t>
            </w:r>
          </w:p>
        </w:tc>
      </w:tr>
      <w:tr w:rsidR="00951951" w:rsidRPr="00DA5453" w14:paraId="62475569" w14:textId="77777777" w:rsidTr="007C7F45">
        <w:tc>
          <w:tcPr>
            <w:tcW w:w="805" w:type="dxa"/>
          </w:tcPr>
          <w:p w14:paraId="60525C5D" w14:textId="53E7E91D" w:rsidR="00951951" w:rsidRDefault="00951951" w:rsidP="00DA5453">
            <w:pPr>
              <w:rPr>
                <w:rFonts w:ascii="Times New Roman" w:hAnsi="Times New Roman" w:cs="Times New Roman"/>
                <w:sz w:val="24"/>
                <w:szCs w:val="24"/>
              </w:rPr>
            </w:pPr>
            <w:r>
              <w:rPr>
                <w:rFonts w:ascii="Times New Roman" w:hAnsi="Times New Roman" w:cs="Times New Roman"/>
                <w:sz w:val="24"/>
                <w:szCs w:val="24"/>
              </w:rPr>
              <w:t>4</w:t>
            </w:r>
          </w:p>
        </w:tc>
        <w:tc>
          <w:tcPr>
            <w:tcW w:w="1250" w:type="dxa"/>
          </w:tcPr>
          <w:p w14:paraId="52AE3BD8" w14:textId="0846CBF3" w:rsidR="00951951" w:rsidRDefault="00951951" w:rsidP="00DA5453">
            <w:pPr>
              <w:rPr>
                <w:rFonts w:ascii="Times New Roman" w:hAnsi="Times New Roman" w:cs="Times New Roman"/>
                <w:sz w:val="24"/>
                <w:szCs w:val="24"/>
              </w:rPr>
            </w:pPr>
            <w:r>
              <w:rPr>
                <w:rFonts w:ascii="Times New Roman" w:hAnsi="Times New Roman" w:cs="Times New Roman"/>
                <w:sz w:val="24"/>
                <w:szCs w:val="24"/>
              </w:rPr>
              <w:t>Sept.19/20</w:t>
            </w:r>
          </w:p>
        </w:tc>
        <w:tc>
          <w:tcPr>
            <w:tcW w:w="4060" w:type="dxa"/>
          </w:tcPr>
          <w:p w14:paraId="12785FB9" w14:textId="77777777" w:rsidR="00951951" w:rsidRDefault="00951951" w:rsidP="00033E7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 to be an Effective Business Partner</w:t>
            </w:r>
          </w:p>
          <w:p w14:paraId="653B2C75" w14:textId="77777777" w:rsidR="004D02B8" w:rsidRDefault="00AA616F" w:rsidP="002A120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D02B8">
              <w:rPr>
                <w:rFonts w:ascii="Times New Roman" w:hAnsi="Times New Roman" w:cs="Times New Roman"/>
                <w:color w:val="000000" w:themeColor="text1"/>
                <w:sz w:val="24"/>
                <w:szCs w:val="24"/>
              </w:rPr>
              <w:t>(QUIZ)</w:t>
            </w:r>
          </w:p>
          <w:p w14:paraId="51FBADFB" w14:textId="77777777" w:rsidR="006D1F58" w:rsidRDefault="006D1F58" w:rsidP="002A1201">
            <w:pPr>
              <w:rPr>
                <w:rFonts w:ascii="Times New Roman" w:hAnsi="Times New Roman" w:cs="Times New Roman"/>
                <w:color w:val="000000" w:themeColor="text1"/>
                <w:sz w:val="24"/>
                <w:szCs w:val="24"/>
              </w:rPr>
            </w:pPr>
          </w:p>
          <w:p w14:paraId="013AA211" w14:textId="198D45A8" w:rsidR="006D1F58" w:rsidRPr="006D1F58" w:rsidRDefault="006D1F58" w:rsidP="002A1201">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Due: </w:t>
            </w:r>
            <w:r w:rsidRPr="006D1F58">
              <w:rPr>
                <w:rFonts w:ascii="Times New Roman" w:hAnsi="Times New Roman" w:cs="Times New Roman"/>
                <w:b/>
                <w:i/>
                <w:color w:val="000000" w:themeColor="text1"/>
                <w:sz w:val="24"/>
                <w:szCs w:val="24"/>
              </w:rPr>
              <w:t>Project Team</w:t>
            </w:r>
            <w:r>
              <w:rPr>
                <w:rFonts w:ascii="Times New Roman" w:hAnsi="Times New Roman" w:cs="Times New Roman"/>
                <w:b/>
                <w:i/>
                <w:color w:val="000000" w:themeColor="text1"/>
                <w:sz w:val="24"/>
                <w:szCs w:val="24"/>
              </w:rPr>
              <w:t xml:space="preserve"> Name</w:t>
            </w:r>
          </w:p>
        </w:tc>
        <w:tc>
          <w:tcPr>
            <w:tcW w:w="2160" w:type="dxa"/>
          </w:tcPr>
          <w:p w14:paraId="10C3BB63" w14:textId="041DC4C3" w:rsidR="00440F33" w:rsidRPr="007C7F45" w:rsidRDefault="00F80EE5" w:rsidP="00033E7F">
            <w:pPr>
              <w:rPr>
                <w:rFonts w:ascii="Times New Roman" w:hAnsi="Times New Roman" w:cs="Times New Roman"/>
                <w:sz w:val="24"/>
                <w:szCs w:val="24"/>
              </w:rPr>
            </w:pPr>
            <w:r>
              <w:rPr>
                <w:rFonts w:ascii="Times New Roman" w:hAnsi="Times New Roman" w:cs="Times New Roman"/>
                <w:sz w:val="24"/>
                <w:szCs w:val="24"/>
              </w:rPr>
              <w:t>Carolyn Whiteman</w:t>
            </w:r>
            <w:r w:rsidR="00951951">
              <w:rPr>
                <w:rFonts w:ascii="Times New Roman" w:hAnsi="Times New Roman" w:cs="Times New Roman"/>
                <w:sz w:val="24"/>
                <w:szCs w:val="24"/>
              </w:rPr>
              <w:t>, Shell</w:t>
            </w:r>
          </w:p>
          <w:p w14:paraId="41681C6D" w14:textId="43CFAA44" w:rsidR="005229F5" w:rsidRDefault="005229F5" w:rsidP="00033E7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 </w:t>
            </w:r>
            <w:proofErr w:type="spellStart"/>
            <w:r>
              <w:rPr>
                <w:rFonts w:ascii="Times New Roman" w:hAnsi="Times New Roman" w:cs="Times New Roman"/>
                <w:color w:val="000000" w:themeColor="text1"/>
                <w:sz w:val="24"/>
                <w:szCs w:val="24"/>
              </w:rPr>
              <w:t>Berardi</w:t>
            </w:r>
            <w:proofErr w:type="spellEnd"/>
            <w:r>
              <w:rPr>
                <w:rFonts w:ascii="Times New Roman" w:hAnsi="Times New Roman" w:cs="Times New Roman"/>
                <w:color w:val="000000" w:themeColor="text1"/>
                <w:sz w:val="24"/>
                <w:szCs w:val="24"/>
              </w:rPr>
              <w:t>, McCarthy</w:t>
            </w:r>
          </w:p>
        </w:tc>
        <w:tc>
          <w:tcPr>
            <w:tcW w:w="4680" w:type="dxa"/>
          </w:tcPr>
          <w:p w14:paraId="1F826335" w14:textId="7B7C0678" w:rsidR="00B913AE" w:rsidRDefault="00B913AE" w:rsidP="00D661FA">
            <w:pPr>
              <w:pStyle w:val="ListParagraph"/>
              <w:numPr>
                <w:ilvl w:val="0"/>
                <w:numId w:val="9"/>
              </w:numPr>
              <w:autoSpaceDE w:val="0"/>
              <w:autoSpaceDN w:val="0"/>
              <w:adjustRightInd w:val="0"/>
              <w:rPr>
                <w:rFonts w:ascii="Times New Roman" w:hAnsi="Times New Roman" w:cs="Times New Roman"/>
                <w:sz w:val="24"/>
                <w:szCs w:val="24"/>
              </w:rPr>
            </w:pPr>
            <w:r w:rsidRPr="00D661FA">
              <w:rPr>
                <w:rFonts w:ascii="Times New Roman" w:hAnsi="Times New Roman" w:cs="Times New Roman"/>
                <w:sz w:val="24"/>
                <w:szCs w:val="24"/>
              </w:rPr>
              <w:t>What Does Being a Strategic HR Business Partner</w:t>
            </w:r>
            <w:r w:rsidR="00D661FA">
              <w:rPr>
                <w:rFonts w:ascii="Times New Roman" w:hAnsi="Times New Roman" w:cs="Times New Roman"/>
                <w:sz w:val="24"/>
                <w:szCs w:val="24"/>
              </w:rPr>
              <w:t xml:space="preserve"> </w:t>
            </w:r>
            <w:r w:rsidRPr="00D661FA">
              <w:rPr>
                <w:rFonts w:ascii="Times New Roman" w:hAnsi="Times New Roman" w:cs="Times New Roman"/>
                <w:sz w:val="24"/>
                <w:szCs w:val="24"/>
              </w:rPr>
              <w:t xml:space="preserve">Look Like in Practice? </w:t>
            </w:r>
            <w:r w:rsidR="00740E70">
              <w:rPr>
                <w:rFonts w:ascii="Times New Roman" w:hAnsi="Times New Roman" w:cs="Times New Roman"/>
                <w:sz w:val="24"/>
                <w:szCs w:val="24"/>
              </w:rPr>
              <w:t>(</w:t>
            </w:r>
            <w:r w:rsidRPr="00D661FA">
              <w:rPr>
                <w:rFonts w:ascii="Times New Roman" w:hAnsi="Times New Roman" w:cs="Times New Roman"/>
                <w:sz w:val="24"/>
                <w:szCs w:val="24"/>
              </w:rPr>
              <w:t>ILR</w:t>
            </w:r>
            <w:r w:rsidR="00740E70">
              <w:rPr>
                <w:rFonts w:ascii="Times New Roman" w:hAnsi="Times New Roman" w:cs="Times New Roman"/>
                <w:sz w:val="24"/>
                <w:szCs w:val="24"/>
              </w:rPr>
              <w:t xml:space="preserve"> Student Works)</w:t>
            </w:r>
          </w:p>
          <w:p w14:paraId="38208153" w14:textId="316F56F4" w:rsidR="00D661FA" w:rsidRDefault="00D661FA" w:rsidP="00D661FA">
            <w:pPr>
              <w:pStyle w:val="ListParagraph"/>
              <w:numPr>
                <w:ilvl w:val="0"/>
                <w:numId w:val="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HR Business Partner Model: Past Learnings and Future Challenges</w:t>
            </w:r>
            <w:r w:rsidR="00740E70">
              <w:rPr>
                <w:rFonts w:ascii="Times New Roman" w:hAnsi="Times New Roman" w:cs="Times New Roman"/>
                <w:sz w:val="24"/>
                <w:szCs w:val="24"/>
              </w:rPr>
              <w:t xml:space="preserve"> (HBR)</w:t>
            </w:r>
          </w:p>
          <w:p w14:paraId="59653761" w14:textId="77777777" w:rsidR="00D661FA" w:rsidRPr="00883356" w:rsidRDefault="0054280D" w:rsidP="00D661FA">
            <w:pPr>
              <w:pStyle w:val="ListParagraph"/>
              <w:numPr>
                <w:ilvl w:val="0"/>
                <w:numId w:val="9"/>
              </w:numPr>
              <w:rPr>
                <w:rStyle w:val="Hyperlink"/>
                <w:rFonts w:ascii="Times New Roman" w:hAnsi="Times New Roman" w:cs="Times New Roman"/>
                <w:color w:val="auto"/>
                <w:sz w:val="24"/>
                <w:szCs w:val="24"/>
                <w:u w:val="none"/>
              </w:rPr>
            </w:pPr>
            <w:hyperlink r:id="rId7" w:history="1">
              <w:r w:rsidR="00D661FA" w:rsidRPr="00883356">
                <w:rPr>
                  <w:rStyle w:val="Hyperlink"/>
                  <w:rFonts w:ascii="Times New Roman" w:hAnsi="Times New Roman" w:cs="Times New Roman"/>
                  <w:color w:val="auto"/>
                  <w:sz w:val="24"/>
                  <w:szCs w:val="24"/>
                  <w:u w:val="none"/>
                </w:rPr>
                <w:t>https://workology.com/the-difference-between-an-hr-business-partner-just-hr/</w:t>
              </w:r>
            </w:hyperlink>
          </w:p>
          <w:p w14:paraId="5217488E" w14:textId="4186B3B0" w:rsidR="00951951" w:rsidRPr="00D661FA" w:rsidRDefault="00D661FA" w:rsidP="00DF3D78">
            <w:pPr>
              <w:pStyle w:val="ListParagraph"/>
              <w:numPr>
                <w:ilvl w:val="0"/>
                <w:numId w:val="9"/>
              </w:numPr>
              <w:autoSpaceDE w:val="0"/>
              <w:autoSpaceDN w:val="0"/>
              <w:adjustRightInd w:val="0"/>
              <w:rPr>
                <w:rFonts w:ascii="Times New Roman" w:hAnsi="Times New Roman" w:cs="Times New Roman"/>
                <w:sz w:val="24"/>
                <w:szCs w:val="24"/>
              </w:rPr>
            </w:pPr>
            <w:r w:rsidRPr="00D661FA">
              <w:rPr>
                <w:rFonts w:ascii="Times New Roman" w:hAnsi="Times New Roman" w:cs="Times New Roman"/>
                <w:sz w:val="24"/>
                <w:szCs w:val="24"/>
              </w:rPr>
              <w:t>http://www.hrminsider.com/role-of-hr-business-partner/</w:t>
            </w:r>
          </w:p>
        </w:tc>
      </w:tr>
      <w:tr w:rsidR="003C6702" w:rsidRPr="00DA5453" w14:paraId="1397C999" w14:textId="13355871" w:rsidTr="00925066">
        <w:trPr>
          <w:trHeight w:val="188"/>
        </w:trPr>
        <w:tc>
          <w:tcPr>
            <w:tcW w:w="12955" w:type="dxa"/>
            <w:gridSpan w:val="5"/>
            <w:shd w:val="clear" w:color="auto" w:fill="D9D9D9" w:themeFill="background1" w:themeFillShade="D9"/>
          </w:tcPr>
          <w:p w14:paraId="008EB265" w14:textId="57B11095" w:rsidR="003C6702" w:rsidRPr="00CC6C20" w:rsidRDefault="00CC6C20" w:rsidP="003C6702">
            <w:pPr>
              <w:rPr>
                <w:rFonts w:ascii="Times New Roman" w:hAnsi="Times New Roman" w:cs="Times New Roman"/>
                <w:b/>
                <w:i/>
                <w:sz w:val="24"/>
                <w:szCs w:val="24"/>
              </w:rPr>
            </w:pPr>
            <w:r>
              <w:rPr>
                <w:rFonts w:ascii="Times New Roman" w:hAnsi="Times New Roman" w:cs="Times New Roman"/>
                <w:b/>
                <w:i/>
                <w:sz w:val="24"/>
                <w:szCs w:val="24"/>
              </w:rPr>
              <w:t xml:space="preserve">Section Topic: </w:t>
            </w:r>
            <w:r w:rsidR="003C6702" w:rsidRPr="00CC6C20">
              <w:rPr>
                <w:rFonts w:ascii="Times New Roman" w:hAnsi="Times New Roman" w:cs="Times New Roman"/>
                <w:b/>
                <w:i/>
                <w:sz w:val="24"/>
                <w:szCs w:val="24"/>
              </w:rPr>
              <w:t>Working with Organized Labor</w:t>
            </w:r>
          </w:p>
        </w:tc>
      </w:tr>
      <w:tr w:rsidR="003C6702" w:rsidRPr="00DA5453" w14:paraId="2A345AF8" w14:textId="7D5E8585" w:rsidTr="007C7F45">
        <w:tc>
          <w:tcPr>
            <w:tcW w:w="805" w:type="dxa"/>
          </w:tcPr>
          <w:p w14:paraId="411D9ECA" w14:textId="6DE9C3A5" w:rsidR="003C6702" w:rsidRPr="00DA5453" w:rsidRDefault="00951951" w:rsidP="00DA5453">
            <w:pPr>
              <w:rPr>
                <w:rFonts w:ascii="Times New Roman" w:hAnsi="Times New Roman" w:cs="Times New Roman"/>
                <w:sz w:val="24"/>
                <w:szCs w:val="24"/>
              </w:rPr>
            </w:pPr>
            <w:r>
              <w:rPr>
                <w:rFonts w:ascii="Times New Roman" w:hAnsi="Times New Roman" w:cs="Times New Roman"/>
                <w:sz w:val="24"/>
                <w:szCs w:val="24"/>
              </w:rPr>
              <w:t>5</w:t>
            </w:r>
          </w:p>
        </w:tc>
        <w:tc>
          <w:tcPr>
            <w:tcW w:w="1250" w:type="dxa"/>
          </w:tcPr>
          <w:p w14:paraId="28618BAB" w14:textId="2683741F" w:rsidR="003C6702" w:rsidRPr="00DA5453" w:rsidRDefault="00951951" w:rsidP="00DA5453">
            <w:pPr>
              <w:rPr>
                <w:rFonts w:ascii="Times New Roman" w:hAnsi="Times New Roman" w:cs="Times New Roman"/>
                <w:sz w:val="24"/>
                <w:szCs w:val="24"/>
              </w:rPr>
            </w:pPr>
            <w:r>
              <w:rPr>
                <w:rFonts w:ascii="Times New Roman" w:hAnsi="Times New Roman" w:cs="Times New Roman"/>
                <w:sz w:val="24"/>
                <w:szCs w:val="24"/>
              </w:rPr>
              <w:t>Sept.26/27</w:t>
            </w:r>
          </w:p>
        </w:tc>
        <w:tc>
          <w:tcPr>
            <w:tcW w:w="4060" w:type="dxa"/>
          </w:tcPr>
          <w:p w14:paraId="4137E242" w14:textId="6F0FE458" w:rsidR="003C6702" w:rsidRPr="003C6702" w:rsidRDefault="0018117F" w:rsidP="007C1FE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Collective Bargaining and Contract Implementation </w:t>
            </w:r>
            <w:r>
              <w:rPr>
                <w:rFonts w:ascii="Times New Roman" w:hAnsi="Times New Roman" w:cs="Times New Roman"/>
                <w:sz w:val="24"/>
                <w:szCs w:val="24"/>
              </w:rPr>
              <w:t>(QUIZ)</w:t>
            </w:r>
          </w:p>
        </w:tc>
        <w:tc>
          <w:tcPr>
            <w:tcW w:w="2160" w:type="dxa"/>
            <w:shd w:val="clear" w:color="auto" w:fill="FFFFFF" w:themeFill="background1"/>
          </w:tcPr>
          <w:p w14:paraId="65C74F26" w14:textId="53207088" w:rsidR="003C6702" w:rsidRPr="00486240" w:rsidRDefault="0018117F" w:rsidP="00CA16E4">
            <w:pPr>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 xml:space="preserve">Brian </w:t>
            </w:r>
            <w:proofErr w:type="spellStart"/>
            <w:r>
              <w:rPr>
                <w:rFonts w:ascii="Times New Roman" w:eastAsia="Times New Roman" w:hAnsi="Times New Roman" w:cs="Times New Roman"/>
                <w:color w:val="000000" w:themeColor="text1"/>
                <w:sz w:val="24"/>
                <w:szCs w:val="24"/>
                <w:lang w:val="en"/>
              </w:rPr>
              <w:t>Zellner</w:t>
            </w:r>
            <w:proofErr w:type="spellEnd"/>
            <w:r>
              <w:rPr>
                <w:rFonts w:ascii="Times New Roman" w:eastAsia="Times New Roman" w:hAnsi="Times New Roman" w:cs="Times New Roman"/>
                <w:color w:val="000000" w:themeColor="text1"/>
                <w:sz w:val="24"/>
                <w:szCs w:val="24"/>
                <w:lang w:val="en"/>
              </w:rPr>
              <w:t xml:space="preserve"> BP</w:t>
            </w:r>
            <w:r w:rsidR="00486240">
              <w:rPr>
                <w:rFonts w:ascii="Times New Roman" w:eastAsia="Times New Roman" w:hAnsi="Times New Roman" w:cs="Times New Roman"/>
                <w:color w:val="000000" w:themeColor="text1"/>
                <w:sz w:val="24"/>
                <w:szCs w:val="24"/>
                <w:lang w:val="en"/>
              </w:rPr>
              <w:t>/</w:t>
            </w:r>
            <w:r w:rsidR="007C7F45">
              <w:rPr>
                <w:rFonts w:ascii="Times New Roman" w:eastAsia="Times New Roman" w:hAnsi="Times New Roman" w:cs="Times New Roman"/>
                <w:color w:val="000000" w:themeColor="text1"/>
                <w:sz w:val="24"/>
                <w:szCs w:val="24"/>
                <w:lang w:val="en"/>
              </w:rPr>
              <w:t xml:space="preserve"> </w:t>
            </w:r>
            <w:r w:rsidR="00486240">
              <w:rPr>
                <w:rFonts w:ascii="Times New Roman" w:eastAsia="Times New Roman" w:hAnsi="Times New Roman" w:cs="Times New Roman"/>
                <w:color w:val="000000" w:themeColor="text1"/>
                <w:sz w:val="24"/>
                <w:szCs w:val="24"/>
                <w:lang w:val="en"/>
              </w:rPr>
              <w:t>Cardador</w:t>
            </w:r>
          </w:p>
        </w:tc>
        <w:tc>
          <w:tcPr>
            <w:tcW w:w="4680" w:type="dxa"/>
            <w:shd w:val="clear" w:color="auto" w:fill="FFFFFF" w:themeFill="background1"/>
          </w:tcPr>
          <w:p w14:paraId="2E354A0C" w14:textId="4C752278" w:rsidR="003C6702" w:rsidRPr="003C6702" w:rsidRDefault="0018117F" w:rsidP="00DA5453">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Fossum</w:t>
            </w:r>
            <w:proofErr w:type="spellEnd"/>
            <w:r>
              <w:rPr>
                <w:rFonts w:ascii="Times New Roman" w:hAnsi="Times New Roman" w:cs="Times New Roman"/>
                <w:color w:val="000000" w:themeColor="text1"/>
                <w:sz w:val="24"/>
                <w:szCs w:val="24"/>
              </w:rPr>
              <w:t>, Ch. 14</w:t>
            </w:r>
          </w:p>
        </w:tc>
      </w:tr>
      <w:tr w:rsidR="003C6702" w:rsidRPr="00DA5453" w14:paraId="0433A7E2" w14:textId="4D668C65" w:rsidTr="007C7F45">
        <w:trPr>
          <w:trHeight w:val="539"/>
        </w:trPr>
        <w:tc>
          <w:tcPr>
            <w:tcW w:w="805" w:type="dxa"/>
          </w:tcPr>
          <w:p w14:paraId="3592A0BB" w14:textId="2420123D" w:rsidR="003C6702" w:rsidRPr="00DA5453" w:rsidRDefault="00951951" w:rsidP="00DA5453">
            <w:pPr>
              <w:rPr>
                <w:rFonts w:ascii="Times New Roman" w:hAnsi="Times New Roman" w:cs="Times New Roman"/>
                <w:sz w:val="24"/>
                <w:szCs w:val="24"/>
              </w:rPr>
            </w:pPr>
            <w:r>
              <w:rPr>
                <w:rFonts w:ascii="Times New Roman" w:hAnsi="Times New Roman" w:cs="Times New Roman"/>
                <w:sz w:val="24"/>
                <w:szCs w:val="24"/>
              </w:rPr>
              <w:t>6</w:t>
            </w:r>
          </w:p>
        </w:tc>
        <w:tc>
          <w:tcPr>
            <w:tcW w:w="1250" w:type="dxa"/>
          </w:tcPr>
          <w:p w14:paraId="552CE818" w14:textId="5485F84E" w:rsidR="003C6702" w:rsidRPr="00DA5453" w:rsidRDefault="00951951" w:rsidP="00DA5453">
            <w:pPr>
              <w:rPr>
                <w:rFonts w:ascii="Times New Roman" w:hAnsi="Times New Roman" w:cs="Times New Roman"/>
                <w:sz w:val="24"/>
                <w:szCs w:val="24"/>
              </w:rPr>
            </w:pPr>
            <w:r>
              <w:rPr>
                <w:rFonts w:ascii="Times New Roman" w:hAnsi="Times New Roman" w:cs="Times New Roman"/>
                <w:sz w:val="24"/>
                <w:szCs w:val="24"/>
              </w:rPr>
              <w:t>Oct.3/4</w:t>
            </w:r>
          </w:p>
        </w:tc>
        <w:tc>
          <w:tcPr>
            <w:tcW w:w="4060" w:type="dxa"/>
          </w:tcPr>
          <w:p w14:paraId="713DB01F" w14:textId="0AB203DF" w:rsidR="003C6702" w:rsidRPr="00AA616F" w:rsidRDefault="00AA616F" w:rsidP="00AA616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Unions and Organizational Life</w:t>
            </w:r>
            <w:r>
              <w:rPr>
                <w:rFonts w:ascii="Times New Roman" w:hAnsi="Times New Roman" w:cs="Times New Roman"/>
                <w:color w:val="000000" w:themeColor="text1"/>
                <w:sz w:val="24"/>
                <w:szCs w:val="24"/>
              </w:rPr>
              <w:t xml:space="preserve"> </w:t>
            </w:r>
            <w:r w:rsidR="0018117F">
              <w:rPr>
                <w:rFonts w:ascii="Times New Roman" w:hAnsi="Times New Roman" w:cs="Times New Roman"/>
                <w:sz w:val="24"/>
                <w:szCs w:val="24"/>
              </w:rPr>
              <w:t>(QUIZ)</w:t>
            </w:r>
          </w:p>
          <w:p w14:paraId="36D0C978" w14:textId="0FA71965" w:rsidR="008D6087" w:rsidRPr="008D6087" w:rsidRDefault="008D6087" w:rsidP="0018117F">
            <w:pPr>
              <w:rPr>
                <w:rFonts w:ascii="Times New Roman" w:hAnsi="Times New Roman" w:cs="Times New Roman"/>
                <w:b/>
                <w:i/>
                <w:color w:val="000000" w:themeColor="text1"/>
                <w:sz w:val="24"/>
                <w:szCs w:val="24"/>
              </w:rPr>
            </w:pPr>
            <w:r w:rsidRPr="001B20D5">
              <w:rPr>
                <w:rFonts w:ascii="Times New Roman" w:hAnsi="Times New Roman" w:cs="Times New Roman"/>
                <w:b/>
                <w:i/>
                <w:color w:val="000000" w:themeColor="text1"/>
                <w:sz w:val="28"/>
                <w:szCs w:val="24"/>
              </w:rPr>
              <w:t>Blog Post #1 Due</w:t>
            </w:r>
          </w:p>
        </w:tc>
        <w:tc>
          <w:tcPr>
            <w:tcW w:w="2160" w:type="dxa"/>
            <w:shd w:val="clear" w:color="auto" w:fill="FFFFFF" w:themeFill="background1"/>
          </w:tcPr>
          <w:p w14:paraId="043DD4FC" w14:textId="77777777" w:rsidR="007C7F45" w:rsidRDefault="005944BD" w:rsidP="005944B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Cardador</w:t>
            </w:r>
            <w:r w:rsidR="00925066">
              <w:rPr>
                <w:rFonts w:ascii="Times New Roman" w:hAnsi="Times New Roman" w:cs="Times New Roman"/>
                <w:color w:val="000000" w:themeColor="text1"/>
                <w:sz w:val="24"/>
                <w:szCs w:val="24"/>
              </w:rPr>
              <w:t>/</w:t>
            </w:r>
          </w:p>
          <w:p w14:paraId="022FF0C0" w14:textId="76144F94" w:rsidR="005944BD" w:rsidRPr="00925066" w:rsidRDefault="005944BD" w:rsidP="005944BD">
            <w:pPr>
              <w:rPr>
                <w:rFonts w:ascii="Times New Roman" w:hAnsi="Times New Roman" w:cs="Times New Roman"/>
                <w:color w:val="000000" w:themeColor="text1"/>
                <w:sz w:val="24"/>
                <w:szCs w:val="24"/>
              </w:rPr>
            </w:pPr>
            <w:r w:rsidRPr="003C6702">
              <w:rPr>
                <w:rFonts w:ascii="Times New Roman" w:eastAsia="Times New Roman" w:hAnsi="Times New Roman" w:cs="Times New Roman"/>
                <w:color w:val="000000" w:themeColor="text1"/>
                <w:sz w:val="24"/>
                <w:szCs w:val="24"/>
                <w:lang w:val="en"/>
              </w:rPr>
              <w:t>Dan Gilbert, LER</w:t>
            </w:r>
            <w:r>
              <w:rPr>
                <w:rFonts w:ascii="Times New Roman" w:eastAsia="Times New Roman" w:hAnsi="Times New Roman" w:cs="Times New Roman"/>
                <w:color w:val="000000" w:themeColor="text1"/>
                <w:sz w:val="24"/>
                <w:szCs w:val="24"/>
                <w:lang w:val="en"/>
              </w:rPr>
              <w:t xml:space="preserve">  </w:t>
            </w:r>
          </w:p>
        </w:tc>
        <w:tc>
          <w:tcPr>
            <w:tcW w:w="4680" w:type="dxa"/>
            <w:shd w:val="clear" w:color="auto" w:fill="FFFFFF" w:themeFill="background1"/>
          </w:tcPr>
          <w:p w14:paraId="7224D6F4" w14:textId="73169E9C" w:rsidR="003C6702" w:rsidRPr="003C6702" w:rsidRDefault="00925066" w:rsidP="003C6702">
            <w:pPr>
              <w:rPr>
                <w:rFonts w:ascii="Times New Roman" w:eastAsia="Times New Roman" w:hAnsi="Times New Roman" w:cs="Times New Roman"/>
                <w:color w:val="000000" w:themeColor="text1"/>
                <w:sz w:val="24"/>
                <w:szCs w:val="24"/>
                <w:lang w:val="en"/>
              </w:rPr>
            </w:pPr>
            <w:r>
              <w:rPr>
                <w:rFonts w:ascii="Times New Roman" w:hAnsi="Times New Roman" w:cs="Times New Roman"/>
                <w:color w:val="000000" w:themeColor="text1"/>
                <w:sz w:val="24"/>
                <w:szCs w:val="24"/>
              </w:rPr>
              <w:t>Gomez-Mejia, et al., Ch.</w:t>
            </w:r>
            <w:r w:rsidR="0018117F">
              <w:rPr>
                <w:rFonts w:ascii="Times New Roman" w:hAnsi="Times New Roman" w:cs="Times New Roman"/>
                <w:color w:val="000000" w:themeColor="text1"/>
                <w:sz w:val="24"/>
                <w:szCs w:val="24"/>
              </w:rPr>
              <w:t>15</w:t>
            </w:r>
          </w:p>
        </w:tc>
      </w:tr>
      <w:tr w:rsidR="003C6702" w:rsidRPr="00DA5453" w14:paraId="199EA729" w14:textId="6CE801DE" w:rsidTr="00925066">
        <w:tc>
          <w:tcPr>
            <w:tcW w:w="12955" w:type="dxa"/>
            <w:gridSpan w:val="5"/>
            <w:shd w:val="clear" w:color="auto" w:fill="D9D9D9" w:themeFill="background1" w:themeFillShade="D9"/>
          </w:tcPr>
          <w:p w14:paraId="1B9C8CE0" w14:textId="44085B65" w:rsidR="003C6702" w:rsidRPr="00CC6C20" w:rsidRDefault="00CC6C20" w:rsidP="003C6702">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Section Topic: </w:t>
            </w:r>
            <w:r w:rsidR="003C6702" w:rsidRPr="00CC6C20">
              <w:rPr>
                <w:rFonts w:ascii="Times New Roman" w:hAnsi="Times New Roman" w:cs="Times New Roman"/>
                <w:b/>
                <w:i/>
                <w:color w:val="000000" w:themeColor="text1"/>
                <w:sz w:val="24"/>
                <w:szCs w:val="24"/>
              </w:rPr>
              <w:t>Complying with Government Regulations</w:t>
            </w:r>
          </w:p>
        </w:tc>
      </w:tr>
      <w:tr w:rsidR="003C6702" w:rsidRPr="00DA5453" w14:paraId="06F6771E" w14:textId="5FD51E27" w:rsidTr="007C7F45">
        <w:tc>
          <w:tcPr>
            <w:tcW w:w="805" w:type="dxa"/>
          </w:tcPr>
          <w:p w14:paraId="767F95E0" w14:textId="19ACE0DC" w:rsidR="003C6702" w:rsidRPr="00DA5453" w:rsidRDefault="00951951" w:rsidP="00DA5453">
            <w:pPr>
              <w:rPr>
                <w:rFonts w:ascii="Times New Roman" w:hAnsi="Times New Roman" w:cs="Times New Roman"/>
                <w:sz w:val="24"/>
                <w:szCs w:val="24"/>
              </w:rPr>
            </w:pPr>
            <w:r>
              <w:rPr>
                <w:rFonts w:ascii="Times New Roman" w:hAnsi="Times New Roman" w:cs="Times New Roman"/>
                <w:sz w:val="24"/>
                <w:szCs w:val="24"/>
              </w:rPr>
              <w:t>7</w:t>
            </w:r>
          </w:p>
        </w:tc>
        <w:tc>
          <w:tcPr>
            <w:tcW w:w="1250" w:type="dxa"/>
          </w:tcPr>
          <w:p w14:paraId="17A5A53E" w14:textId="01571F7F" w:rsidR="003C6702" w:rsidRPr="00DA5453" w:rsidRDefault="00951951" w:rsidP="00DA5453">
            <w:pPr>
              <w:rPr>
                <w:rFonts w:ascii="Times New Roman" w:hAnsi="Times New Roman" w:cs="Times New Roman"/>
                <w:sz w:val="24"/>
                <w:szCs w:val="24"/>
              </w:rPr>
            </w:pPr>
            <w:r>
              <w:rPr>
                <w:rFonts w:ascii="Times New Roman" w:hAnsi="Times New Roman" w:cs="Times New Roman"/>
                <w:sz w:val="24"/>
                <w:szCs w:val="24"/>
              </w:rPr>
              <w:t>Oct.10/11</w:t>
            </w:r>
          </w:p>
        </w:tc>
        <w:tc>
          <w:tcPr>
            <w:tcW w:w="4060" w:type="dxa"/>
          </w:tcPr>
          <w:p w14:paraId="12AC040B" w14:textId="77777777" w:rsidR="00925066" w:rsidRDefault="003C6702" w:rsidP="00CA16E4">
            <w:pPr>
              <w:rPr>
                <w:rFonts w:ascii="Times New Roman" w:hAnsi="Times New Roman" w:cs="Times New Roman"/>
                <w:sz w:val="24"/>
                <w:szCs w:val="24"/>
              </w:rPr>
            </w:pPr>
            <w:r w:rsidRPr="003C6702">
              <w:rPr>
                <w:rFonts w:ascii="Times New Roman" w:hAnsi="Times New Roman" w:cs="Times New Roman"/>
                <w:color w:val="000000" w:themeColor="text1"/>
                <w:sz w:val="24"/>
                <w:szCs w:val="24"/>
              </w:rPr>
              <w:t xml:space="preserve">EEO &amp; </w:t>
            </w:r>
            <w:r w:rsidR="00CA16E4">
              <w:rPr>
                <w:rFonts w:ascii="Times New Roman" w:hAnsi="Times New Roman" w:cs="Times New Roman"/>
                <w:color w:val="000000" w:themeColor="text1"/>
                <w:sz w:val="24"/>
                <w:szCs w:val="24"/>
              </w:rPr>
              <w:t xml:space="preserve">Affirmative Action </w:t>
            </w:r>
            <w:r w:rsidR="00906A75">
              <w:rPr>
                <w:rFonts w:ascii="Times New Roman" w:hAnsi="Times New Roman" w:cs="Times New Roman"/>
                <w:sz w:val="24"/>
                <w:szCs w:val="24"/>
              </w:rPr>
              <w:t>(QUIZ)</w:t>
            </w:r>
          </w:p>
          <w:p w14:paraId="37574C8F" w14:textId="77777777" w:rsidR="006D1F58" w:rsidRDefault="006D1F58" w:rsidP="00CA16E4">
            <w:pPr>
              <w:rPr>
                <w:rFonts w:ascii="Times New Roman" w:hAnsi="Times New Roman" w:cs="Times New Roman"/>
                <w:sz w:val="24"/>
                <w:szCs w:val="24"/>
              </w:rPr>
            </w:pPr>
          </w:p>
          <w:p w14:paraId="48C10088" w14:textId="0B73C767" w:rsidR="006D1F58" w:rsidRPr="006D1F58" w:rsidRDefault="006D1F58" w:rsidP="00CA16E4">
            <w:pPr>
              <w:rPr>
                <w:rFonts w:ascii="Times New Roman" w:hAnsi="Times New Roman" w:cs="Times New Roman"/>
                <w:b/>
                <w:i/>
                <w:sz w:val="24"/>
                <w:szCs w:val="24"/>
              </w:rPr>
            </w:pPr>
            <w:r w:rsidRPr="006D1F58">
              <w:rPr>
                <w:rFonts w:ascii="Times New Roman" w:hAnsi="Times New Roman" w:cs="Times New Roman"/>
                <w:b/>
                <w:i/>
                <w:sz w:val="24"/>
                <w:szCs w:val="24"/>
              </w:rPr>
              <w:t xml:space="preserve">Due: Project Topic and Organization </w:t>
            </w:r>
          </w:p>
        </w:tc>
        <w:tc>
          <w:tcPr>
            <w:tcW w:w="2160" w:type="dxa"/>
            <w:shd w:val="clear" w:color="auto" w:fill="FFFFFF" w:themeFill="background1"/>
          </w:tcPr>
          <w:p w14:paraId="66F6DAF2" w14:textId="77777777" w:rsidR="007C7F45" w:rsidRDefault="00CA16E4" w:rsidP="003C67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Cardador/</w:t>
            </w:r>
          </w:p>
          <w:p w14:paraId="15054A0C" w14:textId="22BA7A69" w:rsidR="003C6702" w:rsidRPr="003C6702" w:rsidRDefault="00CA16E4" w:rsidP="003C6702">
            <w:pPr>
              <w:rPr>
                <w:rFonts w:ascii="Times New Roman" w:eastAsia="Times New Roman" w:hAnsi="Times New Roman" w:cs="Times New Roman"/>
                <w:color w:val="000000" w:themeColor="text1"/>
                <w:sz w:val="24"/>
                <w:szCs w:val="24"/>
                <w:lang w:val="en"/>
              </w:rPr>
            </w:pPr>
            <w:r w:rsidRPr="001B20D5">
              <w:rPr>
                <w:rFonts w:ascii="Times New Roman" w:hAnsi="Times New Roman" w:cs="Times New Roman"/>
                <w:b/>
                <w:color w:val="000000" w:themeColor="text1"/>
                <w:sz w:val="24"/>
                <w:szCs w:val="24"/>
              </w:rPr>
              <w:t>Students</w:t>
            </w:r>
            <w:r w:rsidR="001B20D5">
              <w:rPr>
                <w:rFonts w:ascii="Times New Roman" w:hAnsi="Times New Roman" w:cs="Times New Roman"/>
                <w:b/>
                <w:color w:val="000000" w:themeColor="text1"/>
                <w:sz w:val="24"/>
                <w:szCs w:val="24"/>
              </w:rPr>
              <w:t xml:space="preserve"> (2)</w:t>
            </w:r>
          </w:p>
        </w:tc>
        <w:tc>
          <w:tcPr>
            <w:tcW w:w="4680" w:type="dxa"/>
            <w:shd w:val="clear" w:color="auto" w:fill="FFFFFF" w:themeFill="background1"/>
          </w:tcPr>
          <w:p w14:paraId="0DF2A187" w14:textId="33C2F9A6" w:rsidR="003C6702" w:rsidRPr="003C6702" w:rsidRDefault="003C6702" w:rsidP="003C67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Gomez-Mejia, et al., Ch. 3</w:t>
            </w:r>
          </w:p>
        </w:tc>
      </w:tr>
      <w:tr w:rsidR="003C6702" w:rsidRPr="00DA5453" w14:paraId="7093A202" w14:textId="302B65FA" w:rsidTr="007C7F45">
        <w:tc>
          <w:tcPr>
            <w:tcW w:w="805" w:type="dxa"/>
          </w:tcPr>
          <w:p w14:paraId="38447BB0" w14:textId="2C67B745" w:rsidR="003C6702" w:rsidRPr="00DA5453" w:rsidRDefault="00951951" w:rsidP="00DA5453">
            <w:pPr>
              <w:rPr>
                <w:rFonts w:ascii="Times New Roman" w:hAnsi="Times New Roman" w:cs="Times New Roman"/>
                <w:sz w:val="24"/>
                <w:szCs w:val="24"/>
              </w:rPr>
            </w:pPr>
            <w:r>
              <w:rPr>
                <w:rFonts w:ascii="Times New Roman" w:hAnsi="Times New Roman" w:cs="Times New Roman"/>
                <w:sz w:val="24"/>
                <w:szCs w:val="24"/>
              </w:rPr>
              <w:t>8</w:t>
            </w:r>
          </w:p>
        </w:tc>
        <w:tc>
          <w:tcPr>
            <w:tcW w:w="1250" w:type="dxa"/>
          </w:tcPr>
          <w:p w14:paraId="3649D4D9" w14:textId="539FCCDB" w:rsidR="003C6702" w:rsidRPr="00DA5453" w:rsidRDefault="00951951" w:rsidP="00DA5453">
            <w:pPr>
              <w:rPr>
                <w:rFonts w:ascii="Times New Roman" w:hAnsi="Times New Roman" w:cs="Times New Roman"/>
                <w:sz w:val="24"/>
                <w:szCs w:val="24"/>
              </w:rPr>
            </w:pPr>
            <w:r>
              <w:rPr>
                <w:rFonts w:ascii="Times New Roman" w:hAnsi="Times New Roman" w:cs="Times New Roman"/>
                <w:sz w:val="24"/>
                <w:szCs w:val="24"/>
              </w:rPr>
              <w:t>Oct.17/18</w:t>
            </w:r>
          </w:p>
        </w:tc>
        <w:tc>
          <w:tcPr>
            <w:tcW w:w="4060" w:type="dxa"/>
          </w:tcPr>
          <w:p w14:paraId="75AEA774" w14:textId="77777777" w:rsidR="004D02B8" w:rsidRDefault="00F3498C" w:rsidP="00DA545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Diversity and Inclusion (QUIZ)</w:t>
            </w:r>
          </w:p>
          <w:p w14:paraId="49774E5E" w14:textId="3B3B86C9" w:rsidR="001B20D5" w:rsidRPr="003C6702" w:rsidRDefault="001B20D5" w:rsidP="00DA5453">
            <w:pPr>
              <w:rPr>
                <w:rFonts w:ascii="Times New Roman" w:hAnsi="Times New Roman" w:cs="Times New Roman"/>
                <w:color w:val="000000" w:themeColor="text1"/>
                <w:sz w:val="24"/>
                <w:szCs w:val="24"/>
              </w:rPr>
            </w:pPr>
          </w:p>
        </w:tc>
        <w:tc>
          <w:tcPr>
            <w:tcW w:w="2160" w:type="dxa"/>
            <w:shd w:val="clear" w:color="auto" w:fill="FFFFFF" w:themeFill="background1"/>
          </w:tcPr>
          <w:p w14:paraId="4574890C" w14:textId="77777777" w:rsidR="007C7F45" w:rsidRDefault="00CA16E4" w:rsidP="00DA545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Cardador/</w:t>
            </w:r>
          </w:p>
          <w:p w14:paraId="6633E98D" w14:textId="1F2E11FB" w:rsidR="003C6702" w:rsidRPr="003C6702" w:rsidRDefault="00CA16E4" w:rsidP="00DA5453">
            <w:pPr>
              <w:rPr>
                <w:rFonts w:ascii="Times New Roman" w:hAnsi="Times New Roman" w:cs="Times New Roman"/>
                <w:color w:val="000000" w:themeColor="text1"/>
                <w:sz w:val="24"/>
                <w:szCs w:val="24"/>
              </w:rPr>
            </w:pPr>
            <w:r w:rsidRPr="001B20D5">
              <w:rPr>
                <w:rFonts w:ascii="Times New Roman" w:hAnsi="Times New Roman" w:cs="Times New Roman"/>
                <w:b/>
                <w:color w:val="000000" w:themeColor="text1"/>
                <w:sz w:val="24"/>
                <w:szCs w:val="24"/>
              </w:rPr>
              <w:t>Students</w:t>
            </w:r>
            <w:r w:rsidR="001B20D5">
              <w:rPr>
                <w:rFonts w:ascii="Times New Roman" w:hAnsi="Times New Roman" w:cs="Times New Roman"/>
                <w:b/>
                <w:color w:val="000000" w:themeColor="text1"/>
                <w:sz w:val="24"/>
                <w:szCs w:val="24"/>
              </w:rPr>
              <w:t xml:space="preserve"> (2)</w:t>
            </w:r>
          </w:p>
        </w:tc>
        <w:tc>
          <w:tcPr>
            <w:tcW w:w="4680" w:type="dxa"/>
            <w:shd w:val="clear" w:color="auto" w:fill="FFFFFF" w:themeFill="background1"/>
          </w:tcPr>
          <w:p w14:paraId="0BF3E890" w14:textId="5F848789" w:rsidR="003C6702" w:rsidRPr="003C6702" w:rsidRDefault="00F3498C" w:rsidP="00DA545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Gomez-Mejia, et al., Ch. 4</w:t>
            </w:r>
          </w:p>
        </w:tc>
      </w:tr>
    </w:tbl>
    <w:p w14:paraId="2319AD04" w14:textId="77777777" w:rsidR="00440F33" w:rsidRDefault="00440F33" w:rsidP="00440F33">
      <w:pPr>
        <w:spacing w:after="0" w:line="240" w:lineRule="auto"/>
        <w:rPr>
          <w:rFonts w:ascii="Times New Roman" w:hAnsi="Times New Roman" w:cs="Times New Roman"/>
          <w:b/>
          <w:sz w:val="24"/>
          <w:szCs w:val="24"/>
        </w:rPr>
      </w:pPr>
    </w:p>
    <w:p w14:paraId="039E5A0E" w14:textId="77777777" w:rsidR="00440F33" w:rsidRDefault="00440F33" w:rsidP="00440F33">
      <w:pPr>
        <w:spacing w:after="0" w:line="240" w:lineRule="auto"/>
        <w:rPr>
          <w:rFonts w:ascii="Times New Roman" w:hAnsi="Times New Roman" w:cs="Times New Roman"/>
          <w:b/>
          <w:sz w:val="24"/>
          <w:szCs w:val="24"/>
        </w:rPr>
      </w:pPr>
    </w:p>
    <w:p w14:paraId="7A926FA1" w14:textId="7C61A87B" w:rsidR="00440F33" w:rsidRDefault="00440F33" w:rsidP="00440F33">
      <w:pPr>
        <w:spacing w:after="0" w:line="240" w:lineRule="auto"/>
        <w:rPr>
          <w:rFonts w:ascii="Times New Roman" w:hAnsi="Times New Roman" w:cs="Times New Roman"/>
          <w:b/>
          <w:sz w:val="24"/>
          <w:szCs w:val="24"/>
        </w:rPr>
      </w:pPr>
      <w:r>
        <w:rPr>
          <w:rFonts w:ascii="Times New Roman" w:hAnsi="Times New Roman" w:cs="Times New Roman"/>
          <w:b/>
          <w:sz w:val="24"/>
          <w:szCs w:val="24"/>
        </w:rPr>
        <w:t>Course Schedule, Topics, and Reading Assignments (cont’d)</w:t>
      </w:r>
    </w:p>
    <w:p w14:paraId="58BD8B36" w14:textId="6A47D89D" w:rsidR="00440F33" w:rsidRDefault="00440F33"/>
    <w:tbl>
      <w:tblPr>
        <w:tblStyle w:val="TableGrid"/>
        <w:tblW w:w="12955" w:type="dxa"/>
        <w:tblLook w:val="04A0" w:firstRow="1" w:lastRow="0" w:firstColumn="1" w:lastColumn="0" w:noHBand="0" w:noVBand="1"/>
      </w:tblPr>
      <w:tblGrid>
        <w:gridCol w:w="805"/>
        <w:gridCol w:w="1250"/>
        <w:gridCol w:w="3880"/>
        <w:gridCol w:w="2340"/>
        <w:gridCol w:w="4680"/>
      </w:tblGrid>
      <w:tr w:rsidR="003C6702" w:rsidRPr="00DA5453" w14:paraId="27B796E2" w14:textId="272D8D64" w:rsidTr="00925066">
        <w:tc>
          <w:tcPr>
            <w:tcW w:w="12955" w:type="dxa"/>
            <w:gridSpan w:val="5"/>
            <w:shd w:val="clear" w:color="auto" w:fill="D9D9D9" w:themeFill="background1" w:themeFillShade="D9"/>
          </w:tcPr>
          <w:p w14:paraId="19960E32" w14:textId="3AC5FE67" w:rsidR="003C6702" w:rsidRPr="00CC6C20" w:rsidRDefault="00CC6C20" w:rsidP="003C6702">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Section Topic: </w:t>
            </w:r>
            <w:r w:rsidR="003C6702" w:rsidRPr="00CC6C20">
              <w:rPr>
                <w:rFonts w:ascii="Times New Roman" w:hAnsi="Times New Roman" w:cs="Times New Roman"/>
                <w:b/>
                <w:i/>
                <w:color w:val="000000" w:themeColor="text1"/>
                <w:sz w:val="24"/>
                <w:szCs w:val="24"/>
              </w:rPr>
              <w:t>Solving Business Problems Involving People</w:t>
            </w:r>
          </w:p>
        </w:tc>
      </w:tr>
      <w:tr w:rsidR="00951951" w:rsidRPr="00DA5453" w14:paraId="4DB249BB" w14:textId="6B860CCD" w:rsidTr="008C5593">
        <w:tc>
          <w:tcPr>
            <w:tcW w:w="805" w:type="dxa"/>
          </w:tcPr>
          <w:p w14:paraId="30625E9F" w14:textId="5BF81872" w:rsidR="00951951" w:rsidRPr="00DA5453" w:rsidRDefault="00951951" w:rsidP="00951951">
            <w:pPr>
              <w:rPr>
                <w:rFonts w:ascii="Times New Roman" w:hAnsi="Times New Roman" w:cs="Times New Roman"/>
                <w:sz w:val="24"/>
                <w:szCs w:val="24"/>
              </w:rPr>
            </w:pPr>
            <w:r>
              <w:rPr>
                <w:rFonts w:ascii="Times New Roman" w:hAnsi="Times New Roman" w:cs="Times New Roman"/>
                <w:sz w:val="24"/>
                <w:szCs w:val="24"/>
              </w:rPr>
              <w:t>9</w:t>
            </w:r>
          </w:p>
        </w:tc>
        <w:tc>
          <w:tcPr>
            <w:tcW w:w="1250" w:type="dxa"/>
          </w:tcPr>
          <w:p w14:paraId="48D4C4D7" w14:textId="04BA72CC" w:rsidR="00951951" w:rsidRPr="00DA5453" w:rsidRDefault="00951951" w:rsidP="00951951">
            <w:pPr>
              <w:rPr>
                <w:rFonts w:ascii="Times New Roman" w:hAnsi="Times New Roman" w:cs="Times New Roman"/>
                <w:sz w:val="24"/>
                <w:szCs w:val="24"/>
              </w:rPr>
            </w:pPr>
            <w:r>
              <w:rPr>
                <w:rFonts w:ascii="Times New Roman" w:hAnsi="Times New Roman" w:cs="Times New Roman"/>
                <w:sz w:val="24"/>
                <w:szCs w:val="24"/>
              </w:rPr>
              <w:t>Oct.24/25</w:t>
            </w:r>
          </w:p>
        </w:tc>
        <w:tc>
          <w:tcPr>
            <w:tcW w:w="3880" w:type="dxa"/>
          </w:tcPr>
          <w:p w14:paraId="1CCB72B6" w14:textId="77777777" w:rsidR="004D02B8" w:rsidRPr="001B20D5" w:rsidRDefault="00951951" w:rsidP="00951951">
            <w:pPr>
              <w:rPr>
                <w:rFonts w:ascii="Times New Roman" w:hAnsi="Times New Roman" w:cs="Times New Roman"/>
                <w:b/>
                <w:color w:val="000000" w:themeColor="text1"/>
                <w:sz w:val="28"/>
                <w:szCs w:val="24"/>
              </w:rPr>
            </w:pPr>
            <w:r w:rsidRPr="001B20D5">
              <w:rPr>
                <w:rFonts w:ascii="Times New Roman" w:hAnsi="Times New Roman" w:cs="Times New Roman"/>
                <w:b/>
                <w:color w:val="000000" w:themeColor="text1"/>
                <w:sz w:val="28"/>
                <w:szCs w:val="24"/>
              </w:rPr>
              <w:t>Project Meetings</w:t>
            </w:r>
          </w:p>
          <w:p w14:paraId="25904619" w14:textId="66DA886D" w:rsidR="00951951" w:rsidRPr="00A340AF" w:rsidRDefault="00951951" w:rsidP="00951951">
            <w:pPr>
              <w:rPr>
                <w:rFonts w:ascii="Times New Roman" w:hAnsi="Times New Roman" w:cs="Times New Roman"/>
                <w:b/>
                <w:i/>
                <w:color w:val="000000" w:themeColor="text1"/>
                <w:sz w:val="24"/>
                <w:szCs w:val="24"/>
              </w:rPr>
            </w:pPr>
          </w:p>
        </w:tc>
        <w:tc>
          <w:tcPr>
            <w:tcW w:w="2340" w:type="dxa"/>
            <w:shd w:val="clear" w:color="auto" w:fill="FFFFFF" w:themeFill="background1"/>
          </w:tcPr>
          <w:p w14:paraId="1DD9F5AA" w14:textId="73C68470" w:rsidR="00951951" w:rsidRPr="003C6702" w:rsidRDefault="00951951" w:rsidP="00951951">
            <w:pPr>
              <w:rPr>
                <w:rFonts w:ascii="Times New Roman" w:hAnsi="Times New Roman" w:cs="Times New Roman"/>
                <w:color w:val="000000" w:themeColor="text1"/>
                <w:sz w:val="24"/>
                <w:szCs w:val="24"/>
              </w:rPr>
            </w:pPr>
          </w:p>
        </w:tc>
        <w:tc>
          <w:tcPr>
            <w:tcW w:w="4680" w:type="dxa"/>
            <w:shd w:val="clear" w:color="auto" w:fill="FFFFFF" w:themeFill="background1"/>
          </w:tcPr>
          <w:p w14:paraId="10A60E02" w14:textId="21D3B925" w:rsidR="00951951" w:rsidRPr="003C6702" w:rsidRDefault="00951951" w:rsidP="00951951">
            <w:pPr>
              <w:rPr>
                <w:rFonts w:ascii="Times New Roman" w:hAnsi="Times New Roman" w:cs="Times New Roman"/>
                <w:color w:val="000000" w:themeColor="text1"/>
                <w:sz w:val="24"/>
                <w:szCs w:val="24"/>
              </w:rPr>
            </w:pPr>
          </w:p>
        </w:tc>
      </w:tr>
      <w:tr w:rsidR="00951951" w:rsidRPr="00DA5453" w14:paraId="00218977" w14:textId="472EBCB7" w:rsidTr="008C5593">
        <w:tc>
          <w:tcPr>
            <w:tcW w:w="805" w:type="dxa"/>
          </w:tcPr>
          <w:p w14:paraId="4FB5C4CA" w14:textId="2D4F61A8" w:rsidR="00951951" w:rsidRPr="00DA5453" w:rsidRDefault="00951951" w:rsidP="00951951">
            <w:pPr>
              <w:rPr>
                <w:rFonts w:ascii="Times New Roman" w:hAnsi="Times New Roman" w:cs="Times New Roman"/>
                <w:sz w:val="24"/>
                <w:szCs w:val="24"/>
              </w:rPr>
            </w:pPr>
            <w:r>
              <w:rPr>
                <w:rFonts w:ascii="Times New Roman" w:hAnsi="Times New Roman" w:cs="Times New Roman"/>
                <w:sz w:val="24"/>
                <w:szCs w:val="24"/>
              </w:rPr>
              <w:t>10</w:t>
            </w:r>
          </w:p>
        </w:tc>
        <w:tc>
          <w:tcPr>
            <w:tcW w:w="1250" w:type="dxa"/>
          </w:tcPr>
          <w:p w14:paraId="7FD2A910" w14:textId="77777777" w:rsidR="00951951" w:rsidRDefault="00951951" w:rsidP="00951951">
            <w:pPr>
              <w:rPr>
                <w:rFonts w:ascii="Times New Roman" w:hAnsi="Times New Roman" w:cs="Times New Roman"/>
                <w:sz w:val="24"/>
                <w:szCs w:val="24"/>
              </w:rPr>
            </w:pPr>
            <w:r>
              <w:rPr>
                <w:rFonts w:ascii="Times New Roman" w:hAnsi="Times New Roman" w:cs="Times New Roman"/>
                <w:sz w:val="24"/>
                <w:szCs w:val="24"/>
              </w:rPr>
              <w:t>Oct.31/</w:t>
            </w:r>
          </w:p>
          <w:p w14:paraId="0B4B631C" w14:textId="4FACCA6A" w:rsidR="00951951" w:rsidRPr="00DA5453" w:rsidRDefault="00951951" w:rsidP="00951951">
            <w:pPr>
              <w:rPr>
                <w:rFonts w:ascii="Times New Roman" w:hAnsi="Times New Roman" w:cs="Times New Roman"/>
                <w:sz w:val="24"/>
                <w:szCs w:val="24"/>
              </w:rPr>
            </w:pPr>
            <w:r>
              <w:rPr>
                <w:rFonts w:ascii="Times New Roman" w:hAnsi="Times New Roman" w:cs="Times New Roman"/>
                <w:sz w:val="24"/>
                <w:szCs w:val="24"/>
              </w:rPr>
              <w:t>Nov.1</w:t>
            </w:r>
          </w:p>
        </w:tc>
        <w:tc>
          <w:tcPr>
            <w:tcW w:w="3880" w:type="dxa"/>
          </w:tcPr>
          <w:p w14:paraId="68987B29" w14:textId="06232ADB" w:rsidR="00686FF5" w:rsidRDefault="00686FF5" w:rsidP="0095195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Employee Motivation </w:t>
            </w:r>
            <w:r>
              <w:rPr>
                <w:rFonts w:ascii="Times New Roman" w:hAnsi="Times New Roman" w:cs="Times New Roman"/>
                <w:sz w:val="24"/>
                <w:szCs w:val="24"/>
              </w:rPr>
              <w:t>(QUIZ)</w:t>
            </w:r>
          </w:p>
          <w:p w14:paraId="6625E7F6" w14:textId="2FDA7690" w:rsidR="00951951" w:rsidRPr="003C6702" w:rsidRDefault="00951951" w:rsidP="00951951">
            <w:pPr>
              <w:rPr>
                <w:rFonts w:ascii="Times New Roman" w:hAnsi="Times New Roman" w:cs="Times New Roman"/>
                <w:color w:val="000000" w:themeColor="text1"/>
                <w:sz w:val="24"/>
                <w:szCs w:val="24"/>
              </w:rPr>
            </w:pPr>
          </w:p>
        </w:tc>
        <w:tc>
          <w:tcPr>
            <w:tcW w:w="2340" w:type="dxa"/>
            <w:shd w:val="clear" w:color="auto" w:fill="FFFFFF" w:themeFill="background1"/>
          </w:tcPr>
          <w:p w14:paraId="2E20A9E5" w14:textId="77777777" w:rsidR="007C7F45" w:rsidRDefault="00686FF5" w:rsidP="0095195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Cardador/</w:t>
            </w:r>
          </w:p>
          <w:p w14:paraId="3CB9B2D4" w14:textId="1E89F8F6" w:rsidR="00686FF5" w:rsidRDefault="00686FF5" w:rsidP="00951951">
            <w:pPr>
              <w:rPr>
                <w:rFonts w:ascii="Times New Roman" w:hAnsi="Times New Roman" w:cs="Times New Roman"/>
                <w:color w:val="000000" w:themeColor="text1"/>
                <w:sz w:val="24"/>
                <w:szCs w:val="24"/>
              </w:rPr>
            </w:pPr>
            <w:r w:rsidRPr="001B20D5">
              <w:rPr>
                <w:rFonts w:ascii="Times New Roman" w:hAnsi="Times New Roman" w:cs="Times New Roman"/>
                <w:b/>
                <w:color w:val="000000" w:themeColor="text1"/>
                <w:sz w:val="24"/>
                <w:szCs w:val="24"/>
              </w:rPr>
              <w:t>Students</w:t>
            </w:r>
            <w:r w:rsidR="001B20D5">
              <w:rPr>
                <w:rFonts w:ascii="Times New Roman" w:hAnsi="Times New Roman" w:cs="Times New Roman"/>
                <w:b/>
                <w:color w:val="000000" w:themeColor="text1"/>
                <w:sz w:val="24"/>
                <w:szCs w:val="24"/>
              </w:rPr>
              <w:t xml:space="preserve"> (2)</w:t>
            </w:r>
          </w:p>
          <w:p w14:paraId="66D7CEB3" w14:textId="7F4CFF41" w:rsidR="00951951" w:rsidRPr="003C6702" w:rsidRDefault="00951951" w:rsidP="00951951">
            <w:pPr>
              <w:rPr>
                <w:rFonts w:ascii="Times New Roman" w:hAnsi="Times New Roman" w:cs="Times New Roman"/>
                <w:color w:val="000000" w:themeColor="text1"/>
                <w:sz w:val="24"/>
                <w:szCs w:val="24"/>
              </w:rPr>
            </w:pPr>
          </w:p>
        </w:tc>
        <w:tc>
          <w:tcPr>
            <w:tcW w:w="4680" w:type="dxa"/>
            <w:shd w:val="clear" w:color="auto" w:fill="FFFFFF" w:themeFill="background1"/>
          </w:tcPr>
          <w:p w14:paraId="670A8B93" w14:textId="21E3610D" w:rsidR="00951951" w:rsidRPr="00796DBA" w:rsidRDefault="00980213" w:rsidP="00980213">
            <w:pPr>
              <w:rPr>
                <w:rFonts w:ascii="Times New Roman" w:hAnsi="Times New Roman" w:cs="Times New Roman"/>
                <w:b/>
                <w:sz w:val="24"/>
                <w:szCs w:val="24"/>
                <w:lang w:eastAsia="ja-JP"/>
              </w:rPr>
            </w:pPr>
            <w:r>
              <w:rPr>
                <w:rFonts w:ascii="Times New Roman" w:hAnsi="Times New Roman" w:cs="Times New Roman"/>
                <w:sz w:val="24"/>
                <w:szCs w:val="24"/>
              </w:rPr>
              <w:t>Robbins &amp; Coulter, Ch. 16</w:t>
            </w:r>
          </w:p>
        </w:tc>
      </w:tr>
      <w:tr w:rsidR="00951951" w:rsidRPr="00DA5453" w14:paraId="655DCD96" w14:textId="1A99711A" w:rsidTr="008C5593">
        <w:tc>
          <w:tcPr>
            <w:tcW w:w="805" w:type="dxa"/>
          </w:tcPr>
          <w:p w14:paraId="21A344F1" w14:textId="2A766C50" w:rsidR="00951951" w:rsidRPr="00DA5453" w:rsidRDefault="00951951" w:rsidP="00951951">
            <w:pPr>
              <w:rPr>
                <w:rFonts w:ascii="Times New Roman" w:hAnsi="Times New Roman" w:cs="Times New Roman"/>
                <w:sz w:val="24"/>
                <w:szCs w:val="24"/>
              </w:rPr>
            </w:pPr>
            <w:r>
              <w:rPr>
                <w:rFonts w:ascii="Times New Roman" w:hAnsi="Times New Roman" w:cs="Times New Roman"/>
                <w:sz w:val="24"/>
                <w:szCs w:val="24"/>
              </w:rPr>
              <w:t>11</w:t>
            </w:r>
          </w:p>
        </w:tc>
        <w:tc>
          <w:tcPr>
            <w:tcW w:w="1250" w:type="dxa"/>
          </w:tcPr>
          <w:p w14:paraId="0F989990" w14:textId="32DE2B3C" w:rsidR="00951951" w:rsidRPr="00DA5453" w:rsidRDefault="00951951" w:rsidP="00951951">
            <w:pPr>
              <w:rPr>
                <w:rFonts w:ascii="Times New Roman" w:hAnsi="Times New Roman" w:cs="Times New Roman"/>
                <w:sz w:val="24"/>
                <w:szCs w:val="24"/>
              </w:rPr>
            </w:pPr>
            <w:r>
              <w:rPr>
                <w:rFonts w:ascii="Times New Roman" w:hAnsi="Times New Roman" w:cs="Times New Roman"/>
                <w:sz w:val="24"/>
                <w:szCs w:val="24"/>
              </w:rPr>
              <w:t>Nov.7/8</w:t>
            </w:r>
          </w:p>
        </w:tc>
        <w:tc>
          <w:tcPr>
            <w:tcW w:w="3880" w:type="dxa"/>
          </w:tcPr>
          <w:p w14:paraId="68B0AAC4" w14:textId="77777777" w:rsidR="00951951" w:rsidRDefault="00686FF5" w:rsidP="00951951">
            <w:pPr>
              <w:rPr>
                <w:rFonts w:ascii="Times New Roman" w:hAnsi="Times New Roman" w:cs="Times New Roman"/>
                <w:sz w:val="24"/>
                <w:szCs w:val="24"/>
              </w:rPr>
            </w:pPr>
            <w:r w:rsidRPr="003C6702">
              <w:rPr>
                <w:rFonts w:ascii="Times New Roman" w:hAnsi="Times New Roman" w:cs="Times New Roman"/>
                <w:color w:val="000000" w:themeColor="text1"/>
                <w:sz w:val="24"/>
                <w:szCs w:val="24"/>
              </w:rPr>
              <w:t>Recruitment &amp; Selection</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(QUIZ)</w:t>
            </w:r>
          </w:p>
          <w:p w14:paraId="6C47DA2A" w14:textId="3C28851A" w:rsidR="008D6087" w:rsidRPr="003C6702" w:rsidRDefault="008D6087" w:rsidP="00951951">
            <w:pPr>
              <w:rPr>
                <w:rFonts w:ascii="Times New Roman" w:hAnsi="Times New Roman" w:cs="Times New Roman"/>
                <w:color w:val="000000" w:themeColor="text1"/>
                <w:sz w:val="24"/>
                <w:szCs w:val="24"/>
              </w:rPr>
            </w:pPr>
            <w:r w:rsidRPr="001B20D5">
              <w:rPr>
                <w:rFonts w:ascii="Times New Roman" w:hAnsi="Times New Roman" w:cs="Times New Roman"/>
                <w:b/>
                <w:i/>
                <w:color w:val="000000" w:themeColor="text1"/>
                <w:sz w:val="28"/>
                <w:szCs w:val="24"/>
              </w:rPr>
              <w:t>Blog Post #2 Due</w:t>
            </w:r>
          </w:p>
        </w:tc>
        <w:tc>
          <w:tcPr>
            <w:tcW w:w="2340" w:type="dxa"/>
            <w:shd w:val="clear" w:color="auto" w:fill="FFFFFF" w:themeFill="background1"/>
          </w:tcPr>
          <w:p w14:paraId="632260EF" w14:textId="099E34CE" w:rsidR="007C7F45" w:rsidRDefault="008C5593" w:rsidP="004878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Steve </w:t>
            </w:r>
            <w:proofErr w:type="spellStart"/>
            <w:r>
              <w:rPr>
                <w:rFonts w:ascii="Times New Roman" w:hAnsi="Times New Roman" w:cs="Times New Roman"/>
                <w:color w:val="000000" w:themeColor="text1"/>
                <w:sz w:val="24"/>
                <w:szCs w:val="24"/>
              </w:rPr>
              <w:t>Conaton</w:t>
            </w:r>
            <w:proofErr w:type="spellEnd"/>
            <w:r>
              <w:rPr>
                <w:rFonts w:ascii="Times New Roman" w:hAnsi="Times New Roman" w:cs="Times New Roman"/>
                <w:color w:val="000000" w:themeColor="text1"/>
                <w:sz w:val="24"/>
                <w:szCs w:val="24"/>
              </w:rPr>
              <w:t xml:space="preserve">, </w:t>
            </w:r>
            <w:r w:rsidR="00686FF5" w:rsidRPr="003C6702">
              <w:rPr>
                <w:rFonts w:ascii="Times New Roman" w:hAnsi="Times New Roman" w:cs="Times New Roman"/>
                <w:color w:val="000000" w:themeColor="text1"/>
                <w:sz w:val="24"/>
                <w:szCs w:val="24"/>
              </w:rPr>
              <w:t>P&amp;G</w:t>
            </w:r>
            <w:r w:rsidR="00686FF5">
              <w:rPr>
                <w:rFonts w:ascii="Times New Roman" w:hAnsi="Times New Roman" w:cs="Times New Roman"/>
                <w:color w:val="000000" w:themeColor="text1"/>
                <w:sz w:val="24"/>
                <w:szCs w:val="24"/>
              </w:rPr>
              <w:t xml:space="preserve">/ </w:t>
            </w:r>
          </w:p>
          <w:p w14:paraId="17244452" w14:textId="36227655" w:rsidR="00951951" w:rsidRPr="003C6702" w:rsidRDefault="0048783D" w:rsidP="0048783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Cardador</w:t>
            </w:r>
          </w:p>
        </w:tc>
        <w:tc>
          <w:tcPr>
            <w:tcW w:w="4680" w:type="dxa"/>
            <w:shd w:val="clear" w:color="auto" w:fill="FFFFFF" w:themeFill="background1"/>
          </w:tcPr>
          <w:p w14:paraId="50029514" w14:textId="77777777" w:rsidR="00951951" w:rsidRDefault="00686FF5" w:rsidP="0095195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Gomez-Mejia, et al., Ch. 5</w:t>
            </w:r>
          </w:p>
          <w:p w14:paraId="0B94BF1A" w14:textId="0C8A03FD" w:rsidR="0048783D" w:rsidRPr="003C6702" w:rsidRDefault="00346E1C" w:rsidP="00951951">
            <w:pPr>
              <w:rPr>
                <w:rFonts w:ascii="Times New Roman" w:hAnsi="Times New Roman" w:cs="Times New Roman"/>
                <w:color w:val="000000" w:themeColor="text1"/>
                <w:sz w:val="24"/>
                <w:szCs w:val="24"/>
              </w:rPr>
            </w:pPr>
            <w:r w:rsidRPr="00346E1C">
              <w:rPr>
                <w:rFonts w:ascii="Times New Roman" w:hAnsi="Times New Roman" w:cs="Times New Roman"/>
                <w:color w:val="000000" w:themeColor="text1"/>
                <w:sz w:val="24"/>
                <w:szCs w:val="24"/>
              </w:rPr>
              <w:t>https://www.fastcompany.com/3044094/how-changing-one-word-in-job-descriptions-can-lead-to-more-diverse-candid</w:t>
            </w:r>
          </w:p>
        </w:tc>
      </w:tr>
      <w:tr w:rsidR="00951951" w:rsidRPr="00DA5453" w14:paraId="1CF904BA" w14:textId="6473F4F3" w:rsidTr="008C5593">
        <w:tc>
          <w:tcPr>
            <w:tcW w:w="805" w:type="dxa"/>
          </w:tcPr>
          <w:p w14:paraId="5AA4E9FD" w14:textId="6D8E508E" w:rsidR="00951951" w:rsidRPr="00DA5453" w:rsidRDefault="00951951" w:rsidP="00951951">
            <w:pPr>
              <w:rPr>
                <w:rFonts w:ascii="Times New Roman" w:hAnsi="Times New Roman" w:cs="Times New Roman"/>
                <w:sz w:val="24"/>
                <w:szCs w:val="24"/>
              </w:rPr>
            </w:pPr>
            <w:r>
              <w:rPr>
                <w:rFonts w:ascii="Times New Roman" w:hAnsi="Times New Roman" w:cs="Times New Roman"/>
                <w:sz w:val="24"/>
                <w:szCs w:val="24"/>
              </w:rPr>
              <w:t>12</w:t>
            </w:r>
          </w:p>
        </w:tc>
        <w:tc>
          <w:tcPr>
            <w:tcW w:w="1250" w:type="dxa"/>
          </w:tcPr>
          <w:p w14:paraId="03B1860D" w14:textId="102D77C3" w:rsidR="00951951" w:rsidRPr="00DA5453" w:rsidRDefault="00951951" w:rsidP="00951951">
            <w:pPr>
              <w:rPr>
                <w:rFonts w:ascii="Times New Roman" w:hAnsi="Times New Roman" w:cs="Times New Roman"/>
                <w:sz w:val="24"/>
                <w:szCs w:val="24"/>
              </w:rPr>
            </w:pPr>
            <w:r>
              <w:rPr>
                <w:rFonts w:ascii="Times New Roman" w:hAnsi="Times New Roman" w:cs="Times New Roman"/>
                <w:sz w:val="24"/>
                <w:szCs w:val="24"/>
              </w:rPr>
              <w:t>Nov.14/15</w:t>
            </w:r>
          </w:p>
        </w:tc>
        <w:tc>
          <w:tcPr>
            <w:tcW w:w="3880" w:type="dxa"/>
          </w:tcPr>
          <w:p w14:paraId="4C704CDB" w14:textId="646E36AE" w:rsidR="00951951" w:rsidRPr="003C6702" w:rsidRDefault="00FE1A74" w:rsidP="009963B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Appraising/</w:t>
            </w:r>
            <w:r w:rsidR="00951951">
              <w:rPr>
                <w:rFonts w:ascii="Times New Roman" w:hAnsi="Times New Roman" w:cs="Times New Roman"/>
                <w:color w:val="000000" w:themeColor="text1"/>
                <w:sz w:val="24"/>
                <w:szCs w:val="24"/>
              </w:rPr>
              <w:t xml:space="preserve">Managing </w:t>
            </w:r>
            <w:r w:rsidR="009963B2">
              <w:rPr>
                <w:rFonts w:ascii="Times New Roman" w:hAnsi="Times New Roman" w:cs="Times New Roman"/>
                <w:color w:val="000000" w:themeColor="text1"/>
                <w:sz w:val="24"/>
                <w:szCs w:val="24"/>
              </w:rPr>
              <w:t>Performance</w:t>
            </w:r>
            <w:r w:rsidR="00951951">
              <w:rPr>
                <w:rFonts w:ascii="Times New Roman" w:hAnsi="Times New Roman" w:cs="Times New Roman"/>
                <w:color w:val="000000" w:themeColor="text1"/>
                <w:sz w:val="24"/>
                <w:szCs w:val="24"/>
              </w:rPr>
              <w:t xml:space="preserve"> (QUIZ)</w:t>
            </w:r>
          </w:p>
        </w:tc>
        <w:tc>
          <w:tcPr>
            <w:tcW w:w="2340" w:type="dxa"/>
            <w:shd w:val="clear" w:color="auto" w:fill="FFFFFF" w:themeFill="background1"/>
          </w:tcPr>
          <w:p w14:paraId="54B5CA56" w14:textId="77777777" w:rsidR="008C5593" w:rsidRDefault="00951951" w:rsidP="0095195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Cardador/</w:t>
            </w:r>
          </w:p>
          <w:p w14:paraId="6248C6A1" w14:textId="047341F3" w:rsidR="00951951" w:rsidRPr="003C6702" w:rsidRDefault="00951951" w:rsidP="00951951">
            <w:pPr>
              <w:rPr>
                <w:rFonts w:ascii="Times New Roman" w:hAnsi="Times New Roman" w:cs="Times New Roman"/>
                <w:color w:val="000000" w:themeColor="text1"/>
                <w:sz w:val="24"/>
                <w:szCs w:val="24"/>
              </w:rPr>
            </w:pPr>
            <w:r w:rsidRPr="001B20D5">
              <w:rPr>
                <w:rFonts w:ascii="Times New Roman" w:hAnsi="Times New Roman" w:cs="Times New Roman"/>
                <w:b/>
                <w:color w:val="000000" w:themeColor="text1"/>
                <w:sz w:val="24"/>
                <w:szCs w:val="24"/>
              </w:rPr>
              <w:t>Students</w:t>
            </w:r>
            <w:r w:rsidR="001B20D5">
              <w:rPr>
                <w:rFonts w:ascii="Times New Roman" w:hAnsi="Times New Roman" w:cs="Times New Roman"/>
                <w:b/>
                <w:color w:val="000000" w:themeColor="text1"/>
                <w:sz w:val="24"/>
                <w:szCs w:val="24"/>
              </w:rPr>
              <w:t xml:space="preserve"> (2)</w:t>
            </w:r>
          </w:p>
        </w:tc>
        <w:tc>
          <w:tcPr>
            <w:tcW w:w="4680" w:type="dxa"/>
            <w:shd w:val="clear" w:color="auto" w:fill="FFFFFF" w:themeFill="background1"/>
          </w:tcPr>
          <w:p w14:paraId="4F890A6F" w14:textId="6BA3F745" w:rsidR="00951951" w:rsidRPr="003C6702" w:rsidRDefault="00951951" w:rsidP="0095195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Gomez-Mejia, et al., Ch. 7</w:t>
            </w:r>
          </w:p>
        </w:tc>
      </w:tr>
      <w:tr w:rsidR="00F3498C" w:rsidRPr="00DA5453" w14:paraId="08ACD18C" w14:textId="77777777" w:rsidTr="008C5593">
        <w:tc>
          <w:tcPr>
            <w:tcW w:w="805" w:type="dxa"/>
          </w:tcPr>
          <w:p w14:paraId="56E5FC1B" w14:textId="77777777" w:rsidR="00F3498C" w:rsidRDefault="00F3498C" w:rsidP="0082371E">
            <w:pPr>
              <w:rPr>
                <w:rFonts w:ascii="Times New Roman" w:hAnsi="Times New Roman" w:cs="Times New Roman"/>
                <w:sz w:val="24"/>
                <w:szCs w:val="24"/>
              </w:rPr>
            </w:pPr>
          </w:p>
        </w:tc>
        <w:tc>
          <w:tcPr>
            <w:tcW w:w="1250" w:type="dxa"/>
          </w:tcPr>
          <w:p w14:paraId="50057565" w14:textId="68EF8EE5" w:rsidR="00F3498C" w:rsidRDefault="00F3498C" w:rsidP="0082371E">
            <w:pPr>
              <w:rPr>
                <w:rFonts w:ascii="Times New Roman" w:hAnsi="Times New Roman" w:cs="Times New Roman"/>
                <w:sz w:val="24"/>
                <w:szCs w:val="24"/>
              </w:rPr>
            </w:pPr>
            <w:r>
              <w:rPr>
                <w:rFonts w:ascii="Times New Roman" w:hAnsi="Times New Roman" w:cs="Times New Roman"/>
                <w:sz w:val="24"/>
                <w:szCs w:val="24"/>
              </w:rPr>
              <w:t>Nov.21/22</w:t>
            </w:r>
          </w:p>
        </w:tc>
        <w:tc>
          <w:tcPr>
            <w:tcW w:w="3880" w:type="dxa"/>
          </w:tcPr>
          <w:p w14:paraId="697D4AE2" w14:textId="77777777" w:rsidR="00F3498C" w:rsidRDefault="00F3498C" w:rsidP="0082371E">
            <w:pPr>
              <w:rPr>
                <w:rFonts w:ascii="Times New Roman" w:hAnsi="Times New Roman" w:cs="Times New Roman"/>
                <w:b/>
                <w:i/>
                <w:color w:val="000000" w:themeColor="text1"/>
                <w:sz w:val="24"/>
                <w:szCs w:val="24"/>
              </w:rPr>
            </w:pPr>
            <w:r w:rsidRPr="00F3498C">
              <w:rPr>
                <w:rFonts w:ascii="Times New Roman" w:hAnsi="Times New Roman" w:cs="Times New Roman"/>
                <w:b/>
                <w:i/>
                <w:color w:val="000000" w:themeColor="text1"/>
                <w:sz w:val="24"/>
                <w:szCs w:val="24"/>
              </w:rPr>
              <w:t xml:space="preserve">No Class </w:t>
            </w:r>
            <w:r w:rsidR="00951951">
              <w:rPr>
                <w:rFonts w:ascii="Times New Roman" w:hAnsi="Times New Roman" w:cs="Times New Roman"/>
                <w:b/>
                <w:i/>
                <w:color w:val="000000" w:themeColor="text1"/>
                <w:sz w:val="24"/>
                <w:szCs w:val="24"/>
              </w:rPr>
              <w:t>–</w:t>
            </w:r>
            <w:r w:rsidRPr="00F3498C">
              <w:rPr>
                <w:rFonts w:ascii="Times New Roman" w:hAnsi="Times New Roman" w:cs="Times New Roman"/>
                <w:b/>
                <w:i/>
                <w:color w:val="000000" w:themeColor="text1"/>
                <w:sz w:val="24"/>
                <w:szCs w:val="24"/>
              </w:rPr>
              <w:t xml:space="preserve"> Thanksgiving</w:t>
            </w:r>
          </w:p>
          <w:p w14:paraId="7C757882" w14:textId="485B168F" w:rsidR="001B20D5" w:rsidRPr="00F3498C" w:rsidRDefault="001B20D5" w:rsidP="0082371E">
            <w:pPr>
              <w:rPr>
                <w:rFonts w:ascii="Times New Roman" w:hAnsi="Times New Roman" w:cs="Times New Roman"/>
                <w:b/>
                <w:i/>
                <w:color w:val="000000" w:themeColor="text1"/>
                <w:sz w:val="24"/>
                <w:szCs w:val="24"/>
              </w:rPr>
            </w:pPr>
          </w:p>
        </w:tc>
        <w:tc>
          <w:tcPr>
            <w:tcW w:w="2340" w:type="dxa"/>
            <w:shd w:val="clear" w:color="auto" w:fill="FFFFFF" w:themeFill="background1"/>
          </w:tcPr>
          <w:p w14:paraId="419D04BE" w14:textId="77777777" w:rsidR="00F3498C" w:rsidRDefault="00F3498C" w:rsidP="0082371E">
            <w:pPr>
              <w:rPr>
                <w:rFonts w:ascii="Times New Roman" w:hAnsi="Times New Roman" w:cs="Times New Roman"/>
                <w:color w:val="000000" w:themeColor="text1"/>
                <w:sz w:val="24"/>
                <w:szCs w:val="24"/>
              </w:rPr>
            </w:pPr>
          </w:p>
        </w:tc>
        <w:tc>
          <w:tcPr>
            <w:tcW w:w="4680" w:type="dxa"/>
            <w:shd w:val="clear" w:color="auto" w:fill="FFFFFF" w:themeFill="background1"/>
          </w:tcPr>
          <w:p w14:paraId="3FCBCE0E" w14:textId="77777777" w:rsidR="00F3498C" w:rsidRDefault="00F3498C" w:rsidP="0082371E">
            <w:pPr>
              <w:rPr>
                <w:rFonts w:ascii="Times New Roman" w:hAnsi="Times New Roman" w:cs="Times New Roman"/>
                <w:color w:val="000000" w:themeColor="text1"/>
                <w:sz w:val="24"/>
                <w:szCs w:val="24"/>
              </w:rPr>
            </w:pPr>
          </w:p>
        </w:tc>
      </w:tr>
      <w:tr w:rsidR="0082371E" w:rsidRPr="00DA5453" w14:paraId="1781F823" w14:textId="77777777" w:rsidTr="008C5593">
        <w:tc>
          <w:tcPr>
            <w:tcW w:w="805" w:type="dxa"/>
          </w:tcPr>
          <w:p w14:paraId="1A411B8A" w14:textId="7019277C" w:rsidR="0082371E" w:rsidRDefault="0082371E" w:rsidP="0082371E">
            <w:pPr>
              <w:rPr>
                <w:rFonts w:ascii="Times New Roman" w:hAnsi="Times New Roman" w:cs="Times New Roman"/>
                <w:sz w:val="24"/>
                <w:szCs w:val="24"/>
              </w:rPr>
            </w:pPr>
            <w:r>
              <w:rPr>
                <w:rFonts w:ascii="Times New Roman" w:hAnsi="Times New Roman" w:cs="Times New Roman"/>
                <w:sz w:val="24"/>
                <w:szCs w:val="24"/>
              </w:rPr>
              <w:t>13</w:t>
            </w:r>
          </w:p>
        </w:tc>
        <w:tc>
          <w:tcPr>
            <w:tcW w:w="1250" w:type="dxa"/>
          </w:tcPr>
          <w:p w14:paraId="4ECA4896" w14:textId="127167FC" w:rsidR="0082371E" w:rsidRDefault="005D3ADB" w:rsidP="0082371E">
            <w:pPr>
              <w:rPr>
                <w:rFonts w:ascii="Times New Roman" w:hAnsi="Times New Roman" w:cs="Times New Roman"/>
                <w:sz w:val="24"/>
                <w:szCs w:val="24"/>
              </w:rPr>
            </w:pPr>
            <w:r>
              <w:rPr>
                <w:rFonts w:ascii="Times New Roman" w:hAnsi="Times New Roman" w:cs="Times New Roman"/>
                <w:sz w:val="24"/>
                <w:szCs w:val="24"/>
              </w:rPr>
              <w:t>Nov.28/29</w:t>
            </w:r>
          </w:p>
        </w:tc>
        <w:tc>
          <w:tcPr>
            <w:tcW w:w="3880" w:type="dxa"/>
          </w:tcPr>
          <w:p w14:paraId="414F78F6" w14:textId="4D3DD58E" w:rsidR="0082371E" w:rsidRPr="00A340AF" w:rsidRDefault="00951951" w:rsidP="004D02B8">
            <w:pPr>
              <w:rPr>
                <w:rFonts w:ascii="Times New Roman" w:hAnsi="Times New Roman" w:cs="Times New Roman"/>
                <w:b/>
                <w:i/>
                <w:color w:val="000000" w:themeColor="text1"/>
                <w:sz w:val="24"/>
                <w:szCs w:val="24"/>
              </w:rPr>
            </w:pPr>
            <w:r>
              <w:rPr>
                <w:rFonts w:ascii="Times New Roman" w:hAnsi="Times New Roman" w:cs="Times New Roman"/>
                <w:sz w:val="24"/>
                <w:szCs w:val="24"/>
              </w:rPr>
              <w:t xml:space="preserve">Work-Life Conflict and Balance (QUIZ) </w:t>
            </w:r>
            <w:r w:rsidR="009F5390">
              <w:rPr>
                <w:rFonts w:ascii="Times New Roman" w:hAnsi="Times New Roman" w:cs="Times New Roman"/>
                <w:b/>
                <w:i/>
                <w:color w:val="000000" w:themeColor="text1"/>
                <w:sz w:val="24"/>
                <w:szCs w:val="24"/>
              </w:rPr>
              <w:t xml:space="preserve">– </w:t>
            </w:r>
          </w:p>
        </w:tc>
        <w:tc>
          <w:tcPr>
            <w:tcW w:w="2340" w:type="dxa"/>
            <w:shd w:val="clear" w:color="auto" w:fill="FFFFFF" w:themeFill="background1"/>
          </w:tcPr>
          <w:p w14:paraId="128B48C4" w14:textId="77777777" w:rsidR="008C5593" w:rsidRDefault="0009649D" w:rsidP="000964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Cardador</w:t>
            </w:r>
            <w:r w:rsidR="001B20D5">
              <w:rPr>
                <w:rFonts w:ascii="Times New Roman" w:hAnsi="Times New Roman" w:cs="Times New Roman"/>
                <w:color w:val="000000" w:themeColor="text1"/>
                <w:sz w:val="24"/>
                <w:szCs w:val="24"/>
              </w:rPr>
              <w:t>/</w:t>
            </w:r>
          </w:p>
          <w:p w14:paraId="20E0405F" w14:textId="4EEDC429" w:rsidR="0082371E" w:rsidRPr="003C6702" w:rsidRDefault="001B20D5" w:rsidP="0009649D">
            <w:pPr>
              <w:rPr>
                <w:rFonts w:ascii="Times New Roman" w:hAnsi="Times New Roman" w:cs="Times New Roman"/>
                <w:color w:val="000000" w:themeColor="text1"/>
                <w:sz w:val="24"/>
                <w:szCs w:val="24"/>
              </w:rPr>
            </w:pPr>
            <w:r w:rsidRPr="001B20D5">
              <w:rPr>
                <w:rFonts w:ascii="Times New Roman" w:hAnsi="Times New Roman" w:cs="Times New Roman"/>
                <w:b/>
                <w:color w:val="000000" w:themeColor="text1"/>
                <w:sz w:val="24"/>
                <w:szCs w:val="24"/>
              </w:rPr>
              <w:t>Students</w:t>
            </w:r>
            <w:r>
              <w:rPr>
                <w:rFonts w:ascii="Times New Roman" w:hAnsi="Times New Roman" w:cs="Times New Roman"/>
                <w:b/>
                <w:color w:val="000000" w:themeColor="text1"/>
                <w:sz w:val="24"/>
                <w:szCs w:val="24"/>
              </w:rPr>
              <w:t xml:space="preserve"> (1)</w:t>
            </w:r>
          </w:p>
        </w:tc>
        <w:tc>
          <w:tcPr>
            <w:tcW w:w="4680" w:type="dxa"/>
            <w:shd w:val="clear" w:color="auto" w:fill="FFFFFF" w:themeFill="background1"/>
          </w:tcPr>
          <w:p w14:paraId="72D784A2" w14:textId="14395B33" w:rsidR="000C0E05" w:rsidRPr="00883356" w:rsidRDefault="000C0E05" w:rsidP="00883356">
            <w:pPr>
              <w:pStyle w:val="ListParagraph"/>
              <w:numPr>
                <w:ilvl w:val="0"/>
                <w:numId w:val="10"/>
              </w:numPr>
              <w:rPr>
                <w:rFonts w:ascii="Times New Roman" w:hAnsi="Times New Roman" w:cs="Times New Roman"/>
                <w:color w:val="000000" w:themeColor="text1"/>
                <w:sz w:val="24"/>
                <w:szCs w:val="24"/>
              </w:rPr>
            </w:pPr>
            <w:r w:rsidRPr="00883356">
              <w:rPr>
                <w:rFonts w:ascii="Times New Roman" w:hAnsi="Times New Roman" w:cs="Times New Roman"/>
                <w:color w:val="000000" w:themeColor="text1"/>
                <w:sz w:val="24"/>
                <w:szCs w:val="24"/>
              </w:rPr>
              <w:t>Your work</w:t>
            </w:r>
            <w:r w:rsidR="00883356">
              <w:rPr>
                <w:rFonts w:ascii="Times New Roman" w:hAnsi="Times New Roman" w:cs="Times New Roman"/>
                <w:color w:val="000000" w:themeColor="text1"/>
                <w:sz w:val="24"/>
                <w:szCs w:val="24"/>
              </w:rPr>
              <w:t>-</w:t>
            </w:r>
            <w:r w:rsidRPr="00883356">
              <w:rPr>
                <w:rFonts w:ascii="Times New Roman" w:hAnsi="Times New Roman" w:cs="Times New Roman"/>
                <w:color w:val="000000" w:themeColor="text1"/>
                <w:sz w:val="24"/>
                <w:szCs w:val="24"/>
              </w:rPr>
              <w:t>life balance should be your company’s problem</w:t>
            </w:r>
            <w:r w:rsidR="00883356" w:rsidRPr="00883356">
              <w:rPr>
                <w:rFonts w:ascii="Times New Roman" w:hAnsi="Times New Roman" w:cs="Times New Roman"/>
                <w:color w:val="000000" w:themeColor="text1"/>
                <w:sz w:val="24"/>
                <w:szCs w:val="24"/>
              </w:rPr>
              <w:t xml:space="preserve"> (HBR)</w:t>
            </w:r>
          </w:p>
          <w:p w14:paraId="41735F8E" w14:textId="77777777" w:rsidR="00265A0B" w:rsidRDefault="00265A0B" w:rsidP="00883356">
            <w:pPr>
              <w:pStyle w:val="ListParagraph"/>
              <w:numPr>
                <w:ilvl w:val="0"/>
                <w:numId w:val="10"/>
              </w:numPr>
              <w:rPr>
                <w:rFonts w:ascii="Times New Roman" w:hAnsi="Times New Roman" w:cs="Times New Roman"/>
                <w:color w:val="000000" w:themeColor="text1"/>
                <w:sz w:val="24"/>
                <w:szCs w:val="24"/>
              </w:rPr>
            </w:pPr>
            <w:r w:rsidRPr="00883356">
              <w:rPr>
                <w:rFonts w:ascii="Times New Roman" w:hAnsi="Times New Roman" w:cs="Times New Roman"/>
                <w:color w:val="000000" w:themeColor="text1"/>
                <w:sz w:val="24"/>
                <w:szCs w:val="24"/>
              </w:rPr>
              <w:t xml:space="preserve">What one company learned by forcing their employees to </w:t>
            </w:r>
            <w:r w:rsidR="004B687A" w:rsidRPr="00883356">
              <w:rPr>
                <w:rFonts w:ascii="Times New Roman" w:hAnsi="Times New Roman" w:cs="Times New Roman"/>
                <w:color w:val="000000" w:themeColor="text1"/>
                <w:sz w:val="24"/>
                <w:szCs w:val="24"/>
              </w:rPr>
              <w:t xml:space="preserve">use their </w:t>
            </w:r>
            <w:r w:rsidRPr="00883356">
              <w:rPr>
                <w:rFonts w:ascii="Times New Roman" w:hAnsi="Times New Roman" w:cs="Times New Roman"/>
                <w:color w:val="000000" w:themeColor="text1"/>
                <w:sz w:val="24"/>
                <w:szCs w:val="24"/>
              </w:rPr>
              <w:t>vacation</w:t>
            </w:r>
            <w:r w:rsidR="004B687A" w:rsidRPr="00883356">
              <w:rPr>
                <w:rFonts w:ascii="Times New Roman" w:hAnsi="Times New Roman" w:cs="Times New Roman"/>
                <w:color w:val="000000" w:themeColor="text1"/>
                <w:sz w:val="24"/>
                <w:szCs w:val="24"/>
              </w:rPr>
              <w:t xml:space="preserve"> time</w:t>
            </w:r>
            <w:r w:rsidR="00883356" w:rsidRPr="00883356">
              <w:rPr>
                <w:rFonts w:ascii="Times New Roman" w:hAnsi="Times New Roman" w:cs="Times New Roman"/>
                <w:color w:val="000000" w:themeColor="text1"/>
                <w:sz w:val="24"/>
                <w:szCs w:val="24"/>
              </w:rPr>
              <w:t xml:space="preserve"> (HBR)</w:t>
            </w:r>
          </w:p>
          <w:p w14:paraId="022594C5" w14:textId="58B0978A" w:rsidR="001B20D5" w:rsidRPr="00883356" w:rsidRDefault="009963B2" w:rsidP="001B20D5">
            <w:pPr>
              <w:pStyle w:val="ListParagraph"/>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Manage your work, manage your life</w:t>
            </w:r>
            <w:r w:rsidR="001B20D5" w:rsidRPr="00883356">
              <w:rPr>
                <w:rFonts w:ascii="Times New Roman" w:hAnsi="Times New Roman" w:cs="Times New Roman"/>
                <w:color w:val="000000" w:themeColor="text1"/>
                <w:sz w:val="24"/>
                <w:szCs w:val="24"/>
              </w:rPr>
              <w:t xml:space="preserve"> (HBR)</w:t>
            </w:r>
          </w:p>
          <w:p w14:paraId="56124F88" w14:textId="6287D8AD" w:rsidR="001B20D5" w:rsidRPr="00883356" w:rsidRDefault="00346E1C" w:rsidP="00F957D4">
            <w:pPr>
              <w:pStyle w:val="ListParagraph"/>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PODCAST:</w:t>
            </w:r>
            <w:r w:rsidR="00F957D4">
              <w:rPr>
                <w:rFonts w:ascii="Times New Roman" w:hAnsi="Times New Roman" w:cs="Times New Roman"/>
                <w:color w:val="000000" w:themeColor="text1"/>
                <w:sz w:val="24"/>
                <w:szCs w:val="24"/>
              </w:rPr>
              <w:t xml:space="preserve"> Is work-life conflict reaching a tipping point?</w:t>
            </w:r>
            <w:r>
              <w:rPr>
                <w:rFonts w:ascii="Times New Roman" w:hAnsi="Times New Roman" w:cs="Times New Roman"/>
                <w:color w:val="000000" w:themeColor="text1"/>
                <w:sz w:val="24"/>
                <w:szCs w:val="24"/>
              </w:rPr>
              <w:t xml:space="preserve"> </w:t>
            </w:r>
            <w:r w:rsidR="00F957D4" w:rsidRPr="00F957D4">
              <w:rPr>
                <w:rFonts w:ascii="Times New Roman" w:hAnsi="Times New Roman" w:cs="Times New Roman"/>
                <w:color w:val="000000" w:themeColor="text1"/>
                <w:sz w:val="24"/>
                <w:szCs w:val="24"/>
              </w:rPr>
              <w:t>https://soundcloud.com/hbrideacast/394-is-work-family-conflict</w:t>
            </w:r>
          </w:p>
        </w:tc>
      </w:tr>
      <w:tr w:rsidR="00CC6C20" w:rsidRPr="00DA5453" w14:paraId="43DE7941" w14:textId="77777777" w:rsidTr="00FE1A74">
        <w:tc>
          <w:tcPr>
            <w:tcW w:w="12955" w:type="dxa"/>
            <w:gridSpan w:val="5"/>
            <w:shd w:val="clear" w:color="auto" w:fill="D9D9D9" w:themeFill="background1" w:themeFillShade="D9"/>
          </w:tcPr>
          <w:p w14:paraId="1C3F4FA0" w14:textId="653B42ED" w:rsidR="00CC6C20" w:rsidRPr="00CC6C20" w:rsidRDefault="00CC6C20" w:rsidP="00DA5453">
            <w:pPr>
              <w:rPr>
                <w:rFonts w:ascii="Times New Roman" w:hAnsi="Times New Roman" w:cs="Times New Roman"/>
                <w:b/>
                <w:i/>
                <w:color w:val="000000" w:themeColor="text1"/>
                <w:sz w:val="24"/>
                <w:szCs w:val="24"/>
              </w:rPr>
            </w:pPr>
            <w:r w:rsidRPr="00CC6C20">
              <w:rPr>
                <w:rFonts w:ascii="Times New Roman" w:hAnsi="Times New Roman" w:cs="Times New Roman"/>
                <w:b/>
                <w:i/>
                <w:color w:val="000000" w:themeColor="text1"/>
                <w:sz w:val="24"/>
                <w:szCs w:val="24"/>
              </w:rPr>
              <w:t>Project Presentations</w:t>
            </w:r>
          </w:p>
        </w:tc>
      </w:tr>
      <w:tr w:rsidR="003C6702" w:rsidRPr="00DA5453" w14:paraId="218CC43F" w14:textId="7872B10D" w:rsidTr="008C5593">
        <w:tc>
          <w:tcPr>
            <w:tcW w:w="805" w:type="dxa"/>
          </w:tcPr>
          <w:p w14:paraId="48422A27" w14:textId="77777777" w:rsidR="003C6702"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14</w:t>
            </w:r>
          </w:p>
        </w:tc>
        <w:tc>
          <w:tcPr>
            <w:tcW w:w="1250" w:type="dxa"/>
          </w:tcPr>
          <w:p w14:paraId="2D57F6A2" w14:textId="5E59E78F" w:rsidR="003C6702" w:rsidRPr="00DA5453" w:rsidRDefault="005D3ADB" w:rsidP="00DA5453">
            <w:pPr>
              <w:rPr>
                <w:rFonts w:ascii="Times New Roman" w:hAnsi="Times New Roman" w:cs="Times New Roman"/>
                <w:sz w:val="24"/>
                <w:szCs w:val="24"/>
              </w:rPr>
            </w:pPr>
            <w:r>
              <w:rPr>
                <w:rFonts w:ascii="Times New Roman" w:hAnsi="Times New Roman" w:cs="Times New Roman"/>
                <w:sz w:val="24"/>
                <w:szCs w:val="24"/>
              </w:rPr>
              <w:t>Dec.5/6</w:t>
            </w:r>
          </w:p>
        </w:tc>
        <w:tc>
          <w:tcPr>
            <w:tcW w:w="3880" w:type="dxa"/>
          </w:tcPr>
          <w:p w14:paraId="229D5DE0" w14:textId="4A459A20" w:rsidR="007C7F45" w:rsidRPr="001B20D5" w:rsidRDefault="003C6702" w:rsidP="00DA5453">
            <w:pPr>
              <w:rPr>
                <w:rFonts w:ascii="Times New Roman" w:hAnsi="Times New Roman" w:cs="Times New Roman"/>
                <w:b/>
                <w:sz w:val="28"/>
                <w:szCs w:val="24"/>
              </w:rPr>
            </w:pPr>
            <w:r w:rsidRPr="001B20D5">
              <w:rPr>
                <w:rFonts w:ascii="Times New Roman" w:hAnsi="Times New Roman" w:cs="Times New Roman"/>
                <w:b/>
                <w:sz w:val="28"/>
                <w:szCs w:val="24"/>
              </w:rPr>
              <w:t>Presentations</w:t>
            </w:r>
          </w:p>
        </w:tc>
        <w:tc>
          <w:tcPr>
            <w:tcW w:w="2340" w:type="dxa"/>
          </w:tcPr>
          <w:p w14:paraId="189B86BD" w14:textId="0139C25D" w:rsidR="003C6702" w:rsidRPr="003C6702" w:rsidRDefault="003C6702" w:rsidP="00DA5453">
            <w:pPr>
              <w:rPr>
                <w:rFonts w:ascii="Times New Roman" w:hAnsi="Times New Roman" w:cs="Times New Roman"/>
                <w:color w:val="000000" w:themeColor="text1"/>
                <w:sz w:val="24"/>
                <w:szCs w:val="24"/>
              </w:rPr>
            </w:pPr>
            <w:r w:rsidRPr="003C6702">
              <w:rPr>
                <w:rFonts w:ascii="Times New Roman" w:hAnsi="Times New Roman" w:cs="Times New Roman"/>
                <w:color w:val="000000" w:themeColor="text1"/>
                <w:sz w:val="24"/>
                <w:szCs w:val="24"/>
              </w:rPr>
              <w:t>Cardador</w:t>
            </w:r>
          </w:p>
        </w:tc>
        <w:tc>
          <w:tcPr>
            <w:tcW w:w="4680" w:type="dxa"/>
          </w:tcPr>
          <w:p w14:paraId="62FF3030" w14:textId="53448F01" w:rsidR="003C6702" w:rsidRPr="003C6702" w:rsidRDefault="003C6702" w:rsidP="00DA545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None</w:t>
            </w:r>
          </w:p>
        </w:tc>
      </w:tr>
      <w:tr w:rsidR="003C6702" w:rsidRPr="00DA5453" w14:paraId="1D8970E0" w14:textId="72E89400" w:rsidTr="008C5593">
        <w:tc>
          <w:tcPr>
            <w:tcW w:w="805" w:type="dxa"/>
          </w:tcPr>
          <w:p w14:paraId="30517895" w14:textId="68E97056" w:rsidR="003C6702" w:rsidRPr="00DA5453" w:rsidRDefault="0054280D" w:rsidP="00DA5453">
            <w:pPr>
              <w:rPr>
                <w:rFonts w:ascii="Times New Roman" w:hAnsi="Times New Roman" w:cs="Times New Roman"/>
                <w:sz w:val="24"/>
                <w:szCs w:val="24"/>
              </w:rPr>
            </w:pPr>
            <w:r>
              <w:rPr>
                <w:rFonts w:ascii="Times New Roman" w:hAnsi="Times New Roman" w:cs="Times New Roman"/>
                <w:sz w:val="24"/>
                <w:szCs w:val="24"/>
              </w:rPr>
              <w:t>15</w:t>
            </w:r>
          </w:p>
        </w:tc>
        <w:tc>
          <w:tcPr>
            <w:tcW w:w="1250" w:type="dxa"/>
          </w:tcPr>
          <w:p w14:paraId="408BC1D9" w14:textId="43CC086C" w:rsidR="003C6702" w:rsidRPr="00DA5453" w:rsidRDefault="005D3ADB" w:rsidP="00DA5453">
            <w:pPr>
              <w:rPr>
                <w:rFonts w:ascii="Times New Roman" w:hAnsi="Times New Roman" w:cs="Times New Roman"/>
                <w:sz w:val="24"/>
                <w:szCs w:val="24"/>
              </w:rPr>
            </w:pPr>
            <w:r>
              <w:rPr>
                <w:rFonts w:ascii="Times New Roman" w:hAnsi="Times New Roman" w:cs="Times New Roman"/>
                <w:sz w:val="24"/>
                <w:szCs w:val="24"/>
              </w:rPr>
              <w:t>Dec.12/13</w:t>
            </w:r>
          </w:p>
        </w:tc>
        <w:tc>
          <w:tcPr>
            <w:tcW w:w="3880" w:type="dxa"/>
          </w:tcPr>
          <w:p w14:paraId="4C9873E1" w14:textId="115E7788" w:rsidR="007C7F45" w:rsidRPr="001B20D5" w:rsidRDefault="003C6702" w:rsidP="00DA5453">
            <w:pPr>
              <w:rPr>
                <w:rFonts w:ascii="Times New Roman" w:hAnsi="Times New Roman" w:cs="Times New Roman"/>
                <w:b/>
                <w:sz w:val="28"/>
                <w:szCs w:val="24"/>
              </w:rPr>
            </w:pPr>
            <w:r w:rsidRPr="001B20D5">
              <w:rPr>
                <w:rFonts w:ascii="Times New Roman" w:hAnsi="Times New Roman" w:cs="Times New Roman"/>
                <w:b/>
                <w:sz w:val="28"/>
                <w:szCs w:val="24"/>
              </w:rPr>
              <w:t>Presentations</w:t>
            </w:r>
            <w:r w:rsidR="001B20D5">
              <w:rPr>
                <w:rFonts w:ascii="Times New Roman" w:hAnsi="Times New Roman" w:cs="Times New Roman"/>
                <w:b/>
                <w:sz w:val="28"/>
                <w:szCs w:val="24"/>
              </w:rPr>
              <w:t xml:space="preserve"> (Papers Due)</w:t>
            </w:r>
            <w:bookmarkStart w:id="0" w:name="_GoBack"/>
            <w:bookmarkEnd w:id="0"/>
          </w:p>
        </w:tc>
        <w:tc>
          <w:tcPr>
            <w:tcW w:w="2340" w:type="dxa"/>
          </w:tcPr>
          <w:p w14:paraId="61949E4A" w14:textId="1FE22176" w:rsidR="003C6702" w:rsidRPr="00DA5453" w:rsidRDefault="003C6702" w:rsidP="00DA5453">
            <w:pPr>
              <w:rPr>
                <w:rFonts w:ascii="Times New Roman" w:hAnsi="Times New Roman" w:cs="Times New Roman"/>
                <w:sz w:val="24"/>
                <w:szCs w:val="24"/>
              </w:rPr>
            </w:pPr>
            <w:r w:rsidRPr="00DA5453">
              <w:rPr>
                <w:rFonts w:ascii="Times New Roman" w:hAnsi="Times New Roman" w:cs="Times New Roman"/>
                <w:sz w:val="24"/>
                <w:szCs w:val="24"/>
              </w:rPr>
              <w:t>Cardador</w:t>
            </w:r>
          </w:p>
        </w:tc>
        <w:tc>
          <w:tcPr>
            <w:tcW w:w="4680" w:type="dxa"/>
          </w:tcPr>
          <w:p w14:paraId="5F82B9C9" w14:textId="082EECB0" w:rsidR="003C6702" w:rsidRPr="00DA5453" w:rsidRDefault="003C6702" w:rsidP="00DA5453">
            <w:pPr>
              <w:rPr>
                <w:rFonts w:ascii="Times New Roman" w:hAnsi="Times New Roman" w:cs="Times New Roman"/>
                <w:sz w:val="24"/>
                <w:szCs w:val="24"/>
              </w:rPr>
            </w:pPr>
            <w:r>
              <w:rPr>
                <w:rFonts w:ascii="Times New Roman" w:hAnsi="Times New Roman" w:cs="Times New Roman"/>
                <w:sz w:val="24"/>
                <w:szCs w:val="24"/>
              </w:rPr>
              <w:t>None</w:t>
            </w:r>
          </w:p>
        </w:tc>
      </w:tr>
    </w:tbl>
    <w:p w14:paraId="20A143E4" w14:textId="02562FF3" w:rsidR="005D3ADB" w:rsidRPr="00DA5453" w:rsidRDefault="005D3ADB" w:rsidP="00FE1A74">
      <w:pPr>
        <w:rPr>
          <w:rFonts w:ascii="Times New Roman" w:hAnsi="Times New Roman" w:cs="Times New Roman"/>
          <w:sz w:val="24"/>
          <w:szCs w:val="24"/>
          <w:lang w:eastAsia="ja-JP"/>
        </w:rPr>
      </w:pPr>
    </w:p>
    <w:sectPr w:rsidR="005D3ADB" w:rsidRPr="00DA5453" w:rsidSect="00FE1A74">
      <w:pgSz w:w="15840" w:h="12240" w:orient="landscape"/>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41713"/>
    <w:multiLevelType w:val="hybridMultilevel"/>
    <w:tmpl w:val="D75EB2BA"/>
    <w:lvl w:ilvl="0" w:tplc="2E5CC882">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A4377"/>
    <w:multiLevelType w:val="hybridMultilevel"/>
    <w:tmpl w:val="31F01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63CBE"/>
    <w:multiLevelType w:val="hybridMultilevel"/>
    <w:tmpl w:val="126A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D1D2D"/>
    <w:multiLevelType w:val="hybridMultilevel"/>
    <w:tmpl w:val="E0EECF88"/>
    <w:lvl w:ilvl="0" w:tplc="2ABA6B88">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74301"/>
    <w:multiLevelType w:val="hybridMultilevel"/>
    <w:tmpl w:val="7032CDC4"/>
    <w:lvl w:ilvl="0" w:tplc="289C48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 w15:restartNumberingAfterBreak="0">
    <w:nsid w:val="3DD54CF0"/>
    <w:multiLevelType w:val="hybridMultilevel"/>
    <w:tmpl w:val="CDAA8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DE7ADD"/>
    <w:multiLevelType w:val="hybridMultilevel"/>
    <w:tmpl w:val="7C66E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286362"/>
    <w:multiLevelType w:val="hybridMultilevel"/>
    <w:tmpl w:val="00343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A018A2"/>
    <w:multiLevelType w:val="singleLevel"/>
    <w:tmpl w:val="AEC0AC62"/>
    <w:lvl w:ilvl="0">
      <w:start w:val="1"/>
      <w:numFmt w:val="upperLetter"/>
      <w:pStyle w:val="Heading6"/>
      <w:lvlText w:val="%1."/>
      <w:legacy w:legacy="1" w:legacySpace="0" w:legacyIndent="360"/>
      <w:lvlJc w:val="left"/>
      <w:pPr>
        <w:ind w:left="1080" w:hanging="360"/>
      </w:pPr>
    </w:lvl>
  </w:abstractNum>
  <w:abstractNum w:abstractNumId="9" w15:restartNumberingAfterBreak="0">
    <w:nsid w:val="77A65CCA"/>
    <w:multiLevelType w:val="hybridMultilevel"/>
    <w:tmpl w:val="3AA40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2"/>
  </w:num>
  <w:num w:numId="6">
    <w:abstractNumId w:val="3"/>
  </w:num>
  <w:num w:numId="7">
    <w:abstractNumId w:val="9"/>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49"/>
    <w:rsid w:val="00033E7F"/>
    <w:rsid w:val="00073D3C"/>
    <w:rsid w:val="0009649D"/>
    <w:rsid w:val="000C0E05"/>
    <w:rsid w:val="000C3A64"/>
    <w:rsid w:val="000D1801"/>
    <w:rsid w:val="000F143C"/>
    <w:rsid w:val="0013352C"/>
    <w:rsid w:val="00144E8A"/>
    <w:rsid w:val="001537C3"/>
    <w:rsid w:val="0018117F"/>
    <w:rsid w:val="00190BAD"/>
    <w:rsid w:val="00195376"/>
    <w:rsid w:val="001A730A"/>
    <w:rsid w:val="001B20D5"/>
    <w:rsid w:val="001C3B96"/>
    <w:rsid w:val="001E6516"/>
    <w:rsid w:val="001F1625"/>
    <w:rsid w:val="0020349A"/>
    <w:rsid w:val="002045A0"/>
    <w:rsid w:val="00225A49"/>
    <w:rsid w:val="00265A0B"/>
    <w:rsid w:val="002741DB"/>
    <w:rsid w:val="002811E8"/>
    <w:rsid w:val="00286A12"/>
    <w:rsid w:val="002A1201"/>
    <w:rsid w:val="002A5E97"/>
    <w:rsid w:val="00331224"/>
    <w:rsid w:val="00346E1C"/>
    <w:rsid w:val="003925A9"/>
    <w:rsid w:val="003C6702"/>
    <w:rsid w:val="003E2A65"/>
    <w:rsid w:val="003F21A1"/>
    <w:rsid w:val="00417717"/>
    <w:rsid w:val="00440F33"/>
    <w:rsid w:val="00486240"/>
    <w:rsid w:val="0048783D"/>
    <w:rsid w:val="00494F6E"/>
    <w:rsid w:val="004B687A"/>
    <w:rsid w:val="004D02B8"/>
    <w:rsid w:val="004E3720"/>
    <w:rsid w:val="00516B57"/>
    <w:rsid w:val="005229F5"/>
    <w:rsid w:val="0053167B"/>
    <w:rsid w:val="0054280D"/>
    <w:rsid w:val="00557A1B"/>
    <w:rsid w:val="00571BCE"/>
    <w:rsid w:val="005944BD"/>
    <w:rsid w:val="005A4AF8"/>
    <w:rsid w:val="005C4DBE"/>
    <w:rsid w:val="005D3ADB"/>
    <w:rsid w:val="00643CB4"/>
    <w:rsid w:val="00686FF5"/>
    <w:rsid w:val="006A01DF"/>
    <w:rsid w:val="006D1F58"/>
    <w:rsid w:val="006F2752"/>
    <w:rsid w:val="00733D28"/>
    <w:rsid w:val="00740E70"/>
    <w:rsid w:val="00765416"/>
    <w:rsid w:val="00774A9A"/>
    <w:rsid w:val="007900D0"/>
    <w:rsid w:val="00796DBA"/>
    <w:rsid w:val="007C1FEE"/>
    <w:rsid w:val="007C7F45"/>
    <w:rsid w:val="007D030E"/>
    <w:rsid w:val="007D7BF7"/>
    <w:rsid w:val="007F0FBF"/>
    <w:rsid w:val="007F28E9"/>
    <w:rsid w:val="0082371E"/>
    <w:rsid w:val="00841BA4"/>
    <w:rsid w:val="00883356"/>
    <w:rsid w:val="008A2F15"/>
    <w:rsid w:val="008C5593"/>
    <w:rsid w:val="008D6087"/>
    <w:rsid w:val="00906A75"/>
    <w:rsid w:val="00911BB2"/>
    <w:rsid w:val="00925066"/>
    <w:rsid w:val="00951951"/>
    <w:rsid w:val="00961BB3"/>
    <w:rsid w:val="00980213"/>
    <w:rsid w:val="009963B2"/>
    <w:rsid w:val="0099695B"/>
    <w:rsid w:val="009E6FBD"/>
    <w:rsid w:val="009F5390"/>
    <w:rsid w:val="00A12E66"/>
    <w:rsid w:val="00A3352B"/>
    <w:rsid w:val="00A340AF"/>
    <w:rsid w:val="00AA322A"/>
    <w:rsid w:val="00AA616F"/>
    <w:rsid w:val="00AB5F31"/>
    <w:rsid w:val="00B913AE"/>
    <w:rsid w:val="00BA27FA"/>
    <w:rsid w:val="00BA2B6F"/>
    <w:rsid w:val="00BC7F2D"/>
    <w:rsid w:val="00BF6BED"/>
    <w:rsid w:val="00C06279"/>
    <w:rsid w:val="00C06F07"/>
    <w:rsid w:val="00C37F3A"/>
    <w:rsid w:val="00CA16E4"/>
    <w:rsid w:val="00CA5A57"/>
    <w:rsid w:val="00CC6AD9"/>
    <w:rsid w:val="00CC6C20"/>
    <w:rsid w:val="00CC7D62"/>
    <w:rsid w:val="00D10E56"/>
    <w:rsid w:val="00D63B70"/>
    <w:rsid w:val="00D661FA"/>
    <w:rsid w:val="00D733E2"/>
    <w:rsid w:val="00DA5453"/>
    <w:rsid w:val="00DD1AC0"/>
    <w:rsid w:val="00DD3E3C"/>
    <w:rsid w:val="00DF3D78"/>
    <w:rsid w:val="00E814AC"/>
    <w:rsid w:val="00EB3780"/>
    <w:rsid w:val="00EB3EEB"/>
    <w:rsid w:val="00EF26FD"/>
    <w:rsid w:val="00F04D6B"/>
    <w:rsid w:val="00F13807"/>
    <w:rsid w:val="00F3498C"/>
    <w:rsid w:val="00F80EE5"/>
    <w:rsid w:val="00F957D4"/>
    <w:rsid w:val="00FB300D"/>
    <w:rsid w:val="00FE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108F"/>
  <w15:chartTrackingRefBased/>
  <w15:docId w15:val="{572FEF63-D132-4115-BE68-D48A6EAC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DA5453"/>
    <w:pPr>
      <w:keepNext/>
      <w:widowControl w:val="0"/>
      <w:numPr>
        <w:numId w:val="1"/>
      </w:numPr>
      <w:tabs>
        <w:tab w:val="left" w:pos="1080"/>
      </w:tabs>
      <w:spacing w:after="0" w:line="240" w:lineRule="auto"/>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A9A"/>
    <w:rPr>
      <w:rFonts w:ascii="Segoe UI" w:hAnsi="Segoe UI" w:cs="Segoe UI"/>
      <w:sz w:val="18"/>
      <w:szCs w:val="18"/>
    </w:rPr>
  </w:style>
  <w:style w:type="character" w:styleId="Hyperlink">
    <w:name w:val="Hyperlink"/>
    <w:basedOn w:val="DefaultParagraphFont"/>
    <w:uiPriority w:val="99"/>
    <w:unhideWhenUsed/>
    <w:rsid w:val="00D733E2"/>
    <w:rPr>
      <w:color w:val="0563C1" w:themeColor="hyperlink"/>
      <w:u w:val="single"/>
    </w:rPr>
  </w:style>
  <w:style w:type="character" w:styleId="CommentReference">
    <w:name w:val="annotation reference"/>
    <w:basedOn w:val="DefaultParagraphFont"/>
    <w:uiPriority w:val="99"/>
    <w:semiHidden/>
    <w:unhideWhenUsed/>
    <w:rsid w:val="00CA5A57"/>
    <w:rPr>
      <w:sz w:val="16"/>
      <w:szCs w:val="16"/>
    </w:rPr>
  </w:style>
  <w:style w:type="paragraph" w:styleId="CommentText">
    <w:name w:val="annotation text"/>
    <w:basedOn w:val="Normal"/>
    <w:link w:val="CommentTextChar"/>
    <w:uiPriority w:val="99"/>
    <w:semiHidden/>
    <w:unhideWhenUsed/>
    <w:rsid w:val="00CA5A57"/>
    <w:pPr>
      <w:spacing w:line="240" w:lineRule="auto"/>
    </w:pPr>
    <w:rPr>
      <w:sz w:val="20"/>
      <w:szCs w:val="20"/>
    </w:rPr>
  </w:style>
  <w:style w:type="character" w:customStyle="1" w:styleId="CommentTextChar">
    <w:name w:val="Comment Text Char"/>
    <w:basedOn w:val="DefaultParagraphFont"/>
    <w:link w:val="CommentText"/>
    <w:uiPriority w:val="99"/>
    <w:semiHidden/>
    <w:rsid w:val="00CA5A57"/>
    <w:rPr>
      <w:sz w:val="20"/>
      <w:szCs w:val="20"/>
    </w:rPr>
  </w:style>
  <w:style w:type="paragraph" w:styleId="CommentSubject">
    <w:name w:val="annotation subject"/>
    <w:basedOn w:val="CommentText"/>
    <w:next w:val="CommentText"/>
    <w:link w:val="CommentSubjectChar"/>
    <w:uiPriority w:val="99"/>
    <w:semiHidden/>
    <w:unhideWhenUsed/>
    <w:rsid w:val="00CA5A57"/>
    <w:rPr>
      <w:b/>
      <w:bCs/>
    </w:rPr>
  </w:style>
  <w:style w:type="character" w:customStyle="1" w:styleId="CommentSubjectChar">
    <w:name w:val="Comment Subject Char"/>
    <w:basedOn w:val="CommentTextChar"/>
    <w:link w:val="CommentSubject"/>
    <w:uiPriority w:val="99"/>
    <w:semiHidden/>
    <w:rsid w:val="00CA5A57"/>
    <w:rPr>
      <w:b/>
      <w:bCs/>
      <w:sz w:val="20"/>
      <w:szCs w:val="20"/>
    </w:rPr>
  </w:style>
  <w:style w:type="character" w:customStyle="1" w:styleId="Heading6Char">
    <w:name w:val="Heading 6 Char"/>
    <w:basedOn w:val="DefaultParagraphFont"/>
    <w:link w:val="Heading6"/>
    <w:rsid w:val="00DA5453"/>
    <w:rPr>
      <w:rFonts w:ascii="Times New Roman" w:eastAsia="Times New Roman" w:hAnsi="Times New Roman" w:cs="Times New Roman"/>
      <w:sz w:val="24"/>
      <w:szCs w:val="20"/>
    </w:rPr>
  </w:style>
  <w:style w:type="paragraph" w:customStyle="1" w:styleId="Default">
    <w:name w:val="Default"/>
    <w:rsid w:val="00DA54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D030E"/>
    <w:pPr>
      <w:ind w:left="720"/>
      <w:contextualSpacing/>
    </w:pPr>
  </w:style>
  <w:style w:type="paragraph" w:styleId="NormalWeb">
    <w:name w:val="Normal (Web)"/>
    <w:basedOn w:val="Normal"/>
    <w:uiPriority w:val="99"/>
    <w:unhideWhenUsed/>
    <w:rsid w:val="00C37F3A"/>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8A2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0990">
      <w:bodyDiv w:val="1"/>
      <w:marLeft w:val="0"/>
      <w:marRight w:val="0"/>
      <w:marTop w:val="0"/>
      <w:marBottom w:val="0"/>
      <w:divBdr>
        <w:top w:val="none" w:sz="0" w:space="0" w:color="auto"/>
        <w:left w:val="none" w:sz="0" w:space="0" w:color="auto"/>
        <w:bottom w:val="none" w:sz="0" w:space="0" w:color="auto"/>
        <w:right w:val="none" w:sz="0" w:space="0" w:color="auto"/>
      </w:divBdr>
      <w:divsChild>
        <w:div w:id="1469467670">
          <w:marLeft w:val="0"/>
          <w:marRight w:val="0"/>
          <w:marTop w:val="0"/>
          <w:marBottom w:val="0"/>
          <w:divBdr>
            <w:top w:val="none" w:sz="0" w:space="0" w:color="auto"/>
            <w:left w:val="none" w:sz="0" w:space="0" w:color="auto"/>
            <w:bottom w:val="none" w:sz="0" w:space="0" w:color="auto"/>
            <w:right w:val="none" w:sz="0" w:space="0" w:color="auto"/>
          </w:divBdr>
          <w:divsChild>
            <w:div w:id="1044066630">
              <w:marLeft w:val="0"/>
              <w:marRight w:val="0"/>
              <w:marTop w:val="0"/>
              <w:marBottom w:val="0"/>
              <w:divBdr>
                <w:top w:val="none" w:sz="0" w:space="0" w:color="auto"/>
                <w:left w:val="none" w:sz="0" w:space="0" w:color="auto"/>
                <w:bottom w:val="none" w:sz="0" w:space="0" w:color="auto"/>
                <w:right w:val="none" w:sz="0" w:space="0" w:color="auto"/>
              </w:divBdr>
              <w:divsChild>
                <w:div w:id="608050680">
                  <w:marLeft w:val="0"/>
                  <w:marRight w:val="0"/>
                  <w:marTop w:val="0"/>
                  <w:marBottom w:val="0"/>
                  <w:divBdr>
                    <w:top w:val="single" w:sz="6" w:space="11" w:color="CCCCCC"/>
                    <w:left w:val="single" w:sz="6" w:space="11" w:color="CCCCCC"/>
                    <w:bottom w:val="single" w:sz="6" w:space="11" w:color="BBBBBB"/>
                    <w:right w:val="single" w:sz="6" w:space="11" w:color="CCCCCC"/>
                  </w:divBdr>
                  <w:divsChild>
                    <w:div w:id="1560509883">
                      <w:marLeft w:val="30"/>
                      <w:marRight w:val="0"/>
                      <w:marTop w:val="0"/>
                      <w:marBottom w:val="0"/>
                      <w:divBdr>
                        <w:top w:val="none" w:sz="0" w:space="0" w:color="auto"/>
                        <w:left w:val="none" w:sz="0" w:space="0" w:color="auto"/>
                        <w:bottom w:val="none" w:sz="0" w:space="0" w:color="auto"/>
                        <w:right w:val="none" w:sz="0" w:space="0" w:color="auto"/>
                      </w:divBdr>
                      <w:divsChild>
                        <w:div w:id="1988585605">
                          <w:marLeft w:val="0"/>
                          <w:marRight w:val="0"/>
                          <w:marTop w:val="0"/>
                          <w:marBottom w:val="0"/>
                          <w:divBdr>
                            <w:top w:val="none" w:sz="0" w:space="0" w:color="auto"/>
                            <w:left w:val="none" w:sz="0" w:space="0" w:color="auto"/>
                            <w:bottom w:val="none" w:sz="0" w:space="0" w:color="auto"/>
                            <w:right w:val="none" w:sz="0" w:space="0" w:color="auto"/>
                          </w:divBdr>
                          <w:divsChild>
                            <w:div w:id="188235541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797394">
      <w:bodyDiv w:val="1"/>
      <w:marLeft w:val="0"/>
      <w:marRight w:val="0"/>
      <w:marTop w:val="0"/>
      <w:marBottom w:val="0"/>
      <w:divBdr>
        <w:top w:val="none" w:sz="0" w:space="0" w:color="auto"/>
        <w:left w:val="none" w:sz="0" w:space="0" w:color="auto"/>
        <w:bottom w:val="none" w:sz="0" w:space="0" w:color="auto"/>
        <w:right w:val="none" w:sz="0" w:space="0" w:color="auto"/>
      </w:divBdr>
      <w:divsChild>
        <w:div w:id="1386879679">
          <w:marLeft w:val="0"/>
          <w:marRight w:val="0"/>
          <w:marTop w:val="0"/>
          <w:marBottom w:val="0"/>
          <w:divBdr>
            <w:top w:val="none" w:sz="0" w:space="0" w:color="auto"/>
            <w:left w:val="none" w:sz="0" w:space="0" w:color="auto"/>
            <w:bottom w:val="none" w:sz="0" w:space="0" w:color="auto"/>
            <w:right w:val="none" w:sz="0" w:space="0" w:color="auto"/>
          </w:divBdr>
          <w:divsChild>
            <w:div w:id="1852793151">
              <w:marLeft w:val="0"/>
              <w:marRight w:val="0"/>
              <w:marTop w:val="0"/>
              <w:marBottom w:val="0"/>
              <w:divBdr>
                <w:top w:val="none" w:sz="0" w:space="0" w:color="auto"/>
                <w:left w:val="none" w:sz="0" w:space="0" w:color="auto"/>
                <w:bottom w:val="none" w:sz="0" w:space="0" w:color="auto"/>
                <w:right w:val="none" w:sz="0" w:space="0" w:color="auto"/>
              </w:divBdr>
              <w:divsChild>
                <w:div w:id="923339699">
                  <w:marLeft w:val="0"/>
                  <w:marRight w:val="0"/>
                  <w:marTop w:val="0"/>
                  <w:marBottom w:val="0"/>
                  <w:divBdr>
                    <w:top w:val="single" w:sz="6" w:space="11" w:color="CCCCCC"/>
                    <w:left w:val="single" w:sz="6" w:space="11" w:color="CCCCCC"/>
                    <w:bottom w:val="single" w:sz="6" w:space="11" w:color="BBBBBB"/>
                    <w:right w:val="single" w:sz="6" w:space="11" w:color="CCCCCC"/>
                  </w:divBdr>
                  <w:divsChild>
                    <w:div w:id="598560268">
                      <w:marLeft w:val="30"/>
                      <w:marRight w:val="0"/>
                      <w:marTop w:val="0"/>
                      <w:marBottom w:val="0"/>
                      <w:divBdr>
                        <w:top w:val="none" w:sz="0" w:space="0" w:color="auto"/>
                        <w:left w:val="none" w:sz="0" w:space="0" w:color="auto"/>
                        <w:bottom w:val="none" w:sz="0" w:space="0" w:color="auto"/>
                        <w:right w:val="none" w:sz="0" w:space="0" w:color="auto"/>
                      </w:divBdr>
                      <w:divsChild>
                        <w:div w:id="798107938">
                          <w:marLeft w:val="0"/>
                          <w:marRight w:val="0"/>
                          <w:marTop w:val="0"/>
                          <w:marBottom w:val="0"/>
                          <w:divBdr>
                            <w:top w:val="none" w:sz="0" w:space="0" w:color="auto"/>
                            <w:left w:val="none" w:sz="0" w:space="0" w:color="auto"/>
                            <w:bottom w:val="none" w:sz="0" w:space="0" w:color="auto"/>
                            <w:right w:val="none" w:sz="0" w:space="0" w:color="auto"/>
                          </w:divBdr>
                          <w:divsChild>
                            <w:div w:id="11093544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51553">
      <w:bodyDiv w:val="1"/>
      <w:marLeft w:val="0"/>
      <w:marRight w:val="0"/>
      <w:marTop w:val="0"/>
      <w:marBottom w:val="0"/>
      <w:divBdr>
        <w:top w:val="none" w:sz="0" w:space="0" w:color="auto"/>
        <w:left w:val="none" w:sz="0" w:space="0" w:color="auto"/>
        <w:bottom w:val="none" w:sz="0" w:space="0" w:color="auto"/>
        <w:right w:val="none" w:sz="0" w:space="0" w:color="auto"/>
      </w:divBdr>
      <w:divsChild>
        <w:div w:id="862722">
          <w:marLeft w:val="0"/>
          <w:marRight w:val="0"/>
          <w:marTop w:val="0"/>
          <w:marBottom w:val="0"/>
          <w:divBdr>
            <w:top w:val="none" w:sz="0" w:space="0" w:color="auto"/>
            <w:left w:val="none" w:sz="0" w:space="0" w:color="auto"/>
            <w:bottom w:val="none" w:sz="0" w:space="0" w:color="auto"/>
            <w:right w:val="none" w:sz="0" w:space="0" w:color="auto"/>
          </w:divBdr>
          <w:divsChild>
            <w:div w:id="28917688">
              <w:marLeft w:val="0"/>
              <w:marRight w:val="0"/>
              <w:marTop w:val="0"/>
              <w:marBottom w:val="0"/>
              <w:divBdr>
                <w:top w:val="none" w:sz="0" w:space="0" w:color="auto"/>
                <w:left w:val="none" w:sz="0" w:space="0" w:color="auto"/>
                <w:bottom w:val="none" w:sz="0" w:space="0" w:color="auto"/>
                <w:right w:val="none" w:sz="0" w:space="0" w:color="auto"/>
              </w:divBdr>
              <w:divsChild>
                <w:div w:id="139931591">
                  <w:marLeft w:val="0"/>
                  <w:marRight w:val="0"/>
                  <w:marTop w:val="0"/>
                  <w:marBottom w:val="0"/>
                  <w:divBdr>
                    <w:top w:val="single" w:sz="6" w:space="11" w:color="CCCCCC"/>
                    <w:left w:val="single" w:sz="6" w:space="11" w:color="CCCCCC"/>
                    <w:bottom w:val="single" w:sz="6" w:space="11" w:color="BBBBBB"/>
                    <w:right w:val="single" w:sz="6" w:space="11" w:color="CCCCCC"/>
                  </w:divBdr>
                  <w:divsChild>
                    <w:div w:id="937836392">
                      <w:marLeft w:val="30"/>
                      <w:marRight w:val="0"/>
                      <w:marTop w:val="0"/>
                      <w:marBottom w:val="0"/>
                      <w:divBdr>
                        <w:top w:val="none" w:sz="0" w:space="0" w:color="auto"/>
                        <w:left w:val="none" w:sz="0" w:space="0" w:color="auto"/>
                        <w:bottom w:val="none" w:sz="0" w:space="0" w:color="auto"/>
                        <w:right w:val="none" w:sz="0" w:space="0" w:color="auto"/>
                      </w:divBdr>
                      <w:divsChild>
                        <w:div w:id="1466704636">
                          <w:marLeft w:val="0"/>
                          <w:marRight w:val="0"/>
                          <w:marTop w:val="0"/>
                          <w:marBottom w:val="0"/>
                          <w:divBdr>
                            <w:top w:val="none" w:sz="0" w:space="0" w:color="auto"/>
                            <w:left w:val="none" w:sz="0" w:space="0" w:color="auto"/>
                            <w:bottom w:val="none" w:sz="0" w:space="0" w:color="auto"/>
                            <w:right w:val="none" w:sz="0" w:space="0" w:color="auto"/>
                          </w:divBdr>
                          <w:divsChild>
                            <w:div w:id="6352994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842986">
      <w:bodyDiv w:val="1"/>
      <w:marLeft w:val="0"/>
      <w:marRight w:val="0"/>
      <w:marTop w:val="0"/>
      <w:marBottom w:val="0"/>
      <w:divBdr>
        <w:top w:val="none" w:sz="0" w:space="0" w:color="auto"/>
        <w:left w:val="none" w:sz="0" w:space="0" w:color="auto"/>
        <w:bottom w:val="none" w:sz="0" w:space="0" w:color="auto"/>
        <w:right w:val="none" w:sz="0" w:space="0" w:color="auto"/>
      </w:divBdr>
      <w:divsChild>
        <w:div w:id="2084133289">
          <w:marLeft w:val="0"/>
          <w:marRight w:val="0"/>
          <w:marTop w:val="0"/>
          <w:marBottom w:val="0"/>
          <w:divBdr>
            <w:top w:val="none" w:sz="0" w:space="0" w:color="auto"/>
            <w:left w:val="none" w:sz="0" w:space="0" w:color="auto"/>
            <w:bottom w:val="none" w:sz="0" w:space="0" w:color="auto"/>
            <w:right w:val="none" w:sz="0" w:space="0" w:color="auto"/>
          </w:divBdr>
          <w:divsChild>
            <w:div w:id="1448768083">
              <w:marLeft w:val="0"/>
              <w:marRight w:val="0"/>
              <w:marTop w:val="0"/>
              <w:marBottom w:val="0"/>
              <w:divBdr>
                <w:top w:val="none" w:sz="0" w:space="0" w:color="auto"/>
                <w:left w:val="none" w:sz="0" w:space="0" w:color="auto"/>
                <w:bottom w:val="none" w:sz="0" w:space="0" w:color="auto"/>
                <w:right w:val="none" w:sz="0" w:space="0" w:color="auto"/>
              </w:divBdr>
              <w:divsChild>
                <w:div w:id="2041005690">
                  <w:marLeft w:val="0"/>
                  <w:marRight w:val="0"/>
                  <w:marTop w:val="0"/>
                  <w:marBottom w:val="0"/>
                  <w:divBdr>
                    <w:top w:val="single" w:sz="6" w:space="11" w:color="CCCCCC"/>
                    <w:left w:val="single" w:sz="6" w:space="11" w:color="CCCCCC"/>
                    <w:bottom w:val="single" w:sz="6" w:space="11" w:color="BBBBBB"/>
                    <w:right w:val="single" w:sz="6" w:space="11" w:color="CCCCCC"/>
                  </w:divBdr>
                  <w:divsChild>
                    <w:div w:id="206527361">
                      <w:marLeft w:val="30"/>
                      <w:marRight w:val="0"/>
                      <w:marTop w:val="0"/>
                      <w:marBottom w:val="0"/>
                      <w:divBdr>
                        <w:top w:val="none" w:sz="0" w:space="0" w:color="auto"/>
                        <w:left w:val="none" w:sz="0" w:space="0" w:color="auto"/>
                        <w:bottom w:val="none" w:sz="0" w:space="0" w:color="auto"/>
                        <w:right w:val="none" w:sz="0" w:space="0" w:color="auto"/>
                      </w:divBdr>
                      <w:divsChild>
                        <w:div w:id="1189559938">
                          <w:marLeft w:val="0"/>
                          <w:marRight w:val="0"/>
                          <w:marTop w:val="0"/>
                          <w:marBottom w:val="0"/>
                          <w:divBdr>
                            <w:top w:val="none" w:sz="0" w:space="0" w:color="auto"/>
                            <w:left w:val="none" w:sz="0" w:space="0" w:color="auto"/>
                            <w:bottom w:val="none" w:sz="0" w:space="0" w:color="auto"/>
                            <w:right w:val="none" w:sz="0" w:space="0" w:color="auto"/>
                          </w:divBdr>
                          <w:divsChild>
                            <w:div w:id="168913479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7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orkology.com/the-difference-between-an-hr-business-partner-just-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dador@illinoi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21240-BE8F-49F6-865E-6DFFB52C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5</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Cardador, Maria Teresa</dc:creator>
  <cp:keywords/>
  <dc:description/>
  <cp:lastModifiedBy>Cardador, Maria Teresa</cp:lastModifiedBy>
  <cp:revision>35</cp:revision>
  <cp:lastPrinted>2017-01-13T15:06:00Z</cp:lastPrinted>
  <dcterms:created xsi:type="dcterms:W3CDTF">2017-06-28T14:22:00Z</dcterms:created>
  <dcterms:modified xsi:type="dcterms:W3CDTF">2017-08-21T16:11:00Z</dcterms:modified>
</cp:coreProperties>
</file>